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D3D43" w14:textId="77777777" w:rsidR="00A50A48" w:rsidRPr="00E63841" w:rsidRDefault="00A344DF">
      <w:r w:rsidRPr="00E63841">
        <w:rPr>
          <w:noProof/>
          <w:lang w:val="en-US"/>
        </w:rPr>
        <mc:AlternateContent>
          <mc:Choice Requires="wps">
            <w:drawing>
              <wp:anchor distT="0" distB="0" distL="114300" distR="114300" simplePos="0" relativeHeight="251659264" behindDoc="0" locked="0" layoutInCell="1" allowOverlap="1" wp14:anchorId="2E3EABC8" wp14:editId="3550DFAA">
                <wp:simplePos x="0" y="0"/>
                <wp:positionH relativeFrom="column">
                  <wp:posOffset>0</wp:posOffset>
                </wp:positionH>
                <wp:positionV relativeFrom="page">
                  <wp:posOffset>1524000</wp:posOffset>
                </wp:positionV>
                <wp:extent cx="2536466" cy="1423283"/>
                <wp:effectExtent l="0" t="0" r="0" b="11430"/>
                <wp:wrapNone/>
                <wp:docPr id="11" name="Textfeld 11"/>
                <wp:cNvGraphicFramePr/>
                <a:graphic xmlns:a="http://schemas.openxmlformats.org/drawingml/2006/main">
                  <a:graphicData uri="http://schemas.microsoft.com/office/word/2010/wordprocessingShape">
                    <wps:wsp>
                      <wps:cNvSpPr txBox="1"/>
                      <wps:spPr>
                        <a:xfrm>
                          <a:off x="0" y="0"/>
                          <a:ext cx="2536466" cy="1423283"/>
                        </a:xfrm>
                        <a:prstGeom prst="rect">
                          <a:avLst/>
                        </a:prstGeom>
                        <a:noFill/>
                        <a:ln w="6350">
                          <a:noFill/>
                        </a:ln>
                      </wps:spPr>
                      <wps:txbx>
                        <w:txbxContent>
                          <w:p w14:paraId="337DF0EB" w14:textId="77777777" w:rsidR="00F23C4A" w:rsidRDefault="00F23C4A">
                            <w:pPr>
                              <w:autoSpaceDE w:val="0"/>
                              <w:autoSpaceDN w:val="0"/>
                              <w:adjustRightInd w:val="0"/>
                              <w:rPr>
                                <w:rFonts w:ascii="Syntegon-Bold" w:hAnsi="Syntegon-Bold" w:cs="Syntegon-Bold"/>
                                <w:b/>
                                <w:bCs/>
                                <w:color w:val="000000"/>
                                <w:sz w:val="28"/>
                                <w:szCs w:val="28"/>
                              </w:rPr>
                            </w:pPr>
                            <w:r>
                              <w:rPr>
                                <w:rFonts w:ascii="Syntegon-Bold" w:hAnsi="Syntegon-Bold" w:cs="Syntegon-Bold"/>
                                <w:b/>
                                <w:bCs/>
                                <w:color w:val="000000"/>
                                <w:sz w:val="28"/>
                                <w:szCs w:val="28"/>
                              </w:rPr>
                              <w:t>Presseinformation</w:t>
                            </w:r>
                          </w:p>
                          <w:p w14:paraId="0190341A" w14:textId="77777777" w:rsidR="00F23C4A" w:rsidRDefault="00F23C4A">
                            <w:r>
                              <w:rPr>
                                <w:rFonts w:ascii="Syntegon-Regular" w:hAnsi="Syntegon-Regular" w:cs="Syntegon-Regular"/>
                                <w:color w:val="000000"/>
                                <w:sz w:val="28"/>
                                <w:szCs w:val="28"/>
                              </w:rPr>
                              <w:t>Syntegon Technology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E3EABC8" id="_x0000_t202" coordsize="21600,21600" o:spt="202" path="m,l,21600r21600,l21600,xe">
                <v:stroke joinstyle="miter"/>
                <v:path gradientshapeok="t" o:connecttype="rect"/>
              </v:shapetype>
              <v:shape id="Textfeld 11" o:spid="_x0000_s1026" type="#_x0000_t202" style="position:absolute;margin-left:0;margin-top:120pt;width:199.7pt;height:112.05pt;z-index:2516592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" filled="f" stroked="f" strokeweight=".5pt">
                <v:textbox style="mso-fit-shape-to-text:t" inset="0,0,0,0">
                  <w:txbxContent>
                    <w:p w14:paraId="337DF0EB" w14:textId="77777777" w:rsidR="00F23C4A" w:rsidRDefault="00F23C4A">
                      <w:pPr>
                        <w:autoSpaceDE w:val="0"/>
                        <w:autoSpaceDN w:val="0"/>
                        <w:adjustRightInd w:val="0"/>
                        <w:rPr>
                          <w:rFonts w:ascii="Syntegon-Bold" w:hAnsi="Syntegon-Bold" w:cs="Syntegon-Bold"/>
                          <w:b/>
                          <w:bCs/>
                          <w:color w:val="000000"/>
                          <w:sz w:val="28"/>
                          <w:szCs w:val="28"/>
                        </w:rPr>
                      </w:pPr>
                      <w:r>
                        <w:rPr>
                          <w:rFonts w:ascii="Syntegon-Bold" w:hAnsi="Syntegon-Bold" w:cs="Syntegon-Bold"/>
                          <w:b/>
                          <w:bCs/>
                          <w:color w:val="000000"/>
                          <w:sz w:val="28"/>
                          <w:szCs w:val="28"/>
                        </w:rPr>
                        <w:t>Presseinformation</w:t>
                      </w:r>
                    </w:p>
                    <w:p w14:paraId="0190341A" w14:textId="77777777" w:rsidR="00F23C4A" w:rsidRDefault="00F23C4A">
                      <w:r>
                        <w:rPr>
                          <w:rFonts w:ascii="Syntegon-Regular" w:hAnsi="Syntegon-Regular" w:cs="Syntegon-Regular"/>
                          <w:color w:val="000000"/>
                          <w:sz w:val="28"/>
                          <w:szCs w:val="28"/>
                        </w:rPr>
                        <w:t>Syntegon Technology</w:t>
                      </w:r>
                    </w:p>
                  </w:txbxContent>
                </v:textbox>
                <w10:wrap anchory="page"/>
              </v:shape>
            </w:pict>
          </mc:Fallback>
        </mc:AlternateContent>
      </w:r>
    </w:p>
    <w:p w14:paraId="205425AF" w14:textId="25C8E848" w:rsidR="007F232D" w:rsidRPr="00E63841" w:rsidRDefault="007F232D">
      <w:pPr>
        <w:rPr>
          <w:b/>
        </w:rPr>
      </w:pPr>
    </w:p>
    <w:p w14:paraId="2783CF00" w14:textId="77777777" w:rsidR="00465B77" w:rsidRPr="00E63841" w:rsidRDefault="00465B77">
      <w:pPr>
        <w:rPr>
          <w:b/>
        </w:rPr>
      </w:pPr>
    </w:p>
    <w:p w14:paraId="57366518" w14:textId="77777777" w:rsidR="007F232D" w:rsidRPr="00E63841" w:rsidRDefault="007F232D">
      <w:pPr>
        <w:rPr>
          <w:b/>
        </w:rPr>
      </w:pPr>
    </w:p>
    <w:p w14:paraId="5D81DFCD" w14:textId="580B61CB" w:rsidR="008020EF" w:rsidRPr="00E63841" w:rsidRDefault="00334275">
      <w:pPr>
        <w:rPr>
          <w:b/>
          <w:sz w:val="24"/>
          <w:szCs w:val="24"/>
        </w:rPr>
      </w:pPr>
      <w:r w:rsidRPr="00E63841">
        <w:rPr>
          <w:b/>
          <w:sz w:val="24"/>
          <w:szCs w:val="24"/>
        </w:rPr>
        <w:t xml:space="preserve">Syntegon </w:t>
      </w:r>
      <w:r w:rsidR="00E15B6C">
        <w:rPr>
          <w:b/>
          <w:sz w:val="24"/>
          <w:szCs w:val="24"/>
        </w:rPr>
        <w:t>zählt</w:t>
      </w:r>
      <w:r w:rsidR="003F4C9B">
        <w:rPr>
          <w:b/>
          <w:sz w:val="24"/>
          <w:szCs w:val="24"/>
        </w:rPr>
        <w:t xml:space="preserve"> </w:t>
      </w:r>
      <w:r w:rsidR="004F2EBC" w:rsidRPr="00E63841">
        <w:rPr>
          <w:b/>
          <w:sz w:val="24"/>
          <w:szCs w:val="24"/>
        </w:rPr>
        <w:t>Kalorien für einen guten Zweck</w:t>
      </w:r>
    </w:p>
    <w:p w14:paraId="1B9BCA4F" w14:textId="77777777" w:rsidR="00632B10" w:rsidRPr="00E63841" w:rsidRDefault="00632B10">
      <w:pPr>
        <w:rPr>
          <w:b/>
          <w:sz w:val="24"/>
          <w:szCs w:val="24"/>
        </w:rPr>
      </w:pPr>
    </w:p>
    <w:p w14:paraId="5398A2E6" w14:textId="42E2CDCC" w:rsidR="008C7D49" w:rsidRDefault="004F2EBC" w:rsidP="008C7D49">
      <w:pPr>
        <w:pStyle w:val="ListParagraph"/>
        <w:numPr>
          <w:ilvl w:val="0"/>
          <w:numId w:val="4"/>
        </w:numPr>
      </w:pPr>
      <w:proofErr w:type="spellStart"/>
      <w:proofErr w:type="gramStart"/>
      <w:r w:rsidRPr="00E63841">
        <w:t>Mitarbeiter</w:t>
      </w:r>
      <w:r w:rsidR="009A017C">
        <w:t>:</w:t>
      </w:r>
      <w:r w:rsidRPr="00E63841">
        <w:t>innen</w:t>
      </w:r>
      <w:proofErr w:type="spellEnd"/>
      <w:proofErr w:type="gramEnd"/>
      <w:r w:rsidRPr="00E63841">
        <w:t xml:space="preserve"> treiben Sport</w:t>
      </w:r>
      <w:r w:rsidR="00A55B38">
        <w:t>.</w:t>
      </w:r>
    </w:p>
    <w:p w14:paraId="75EC7DFE" w14:textId="6F219572" w:rsidR="006F4D45" w:rsidRPr="00E63841" w:rsidRDefault="006F4D45" w:rsidP="008C7D49">
      <w:pPr>
        <w:pStyle w:val="ListParagraph"/>
        <w:numPr>
          <w:ilvl w:val="0"/>
          <w:numId w:val="4"/>
        </w:numPr>
      </w:pPr>
      <w:r>
        <w:t>Für jede verbrannte Kalorie spendet Syntegon einen Cent</w:t>
      </w:r>
      <w:r w:rsidR="00A55B38">
        <w:t>.</w:t>
      </w:r>
    </w:p>
    <w:p w14:paraId="77743C9D" w14:textId="384CBCEC" w:rsidR="009A017C" w:rsidRDefault="009A017C" w:rsidP="009A017C">
      <w:pPr>
        <w:pStyle w:val="ListParagraph"/>
        <w:numPr>
          <w:ilvl w:val="0"/>
          <w:numId w:val="4"/>
        </w:numPr>
      </w:pPr>
      <w:r>
        <w:t>2.973</w:t>
      </w:r>
      <w:r w:rsidR="00411E48" w:rsidRPr="00411E48">
        <w:t xml:space="preserve"> </w:t>
      </w:r>
      <w:r w:rsidR="00672243" w:rsidRPr="00E63841">
        <w:t xml:space="preserve">Euro </w:t>
      </w:r>
      <w:r w:rsidR="00411E48">
        <w:t>komm</w:t>
      </w:r>
      <w:r w:rsidR="00A55B38">
        <w:t>en</w:t>
      </w:r>
      <w:r>
        <w:t xml:space="preserve"> </w:t>
      </w:r>
      <w:r w:rsidR="00411E48">
        <w:t>der</w:t>
      </w:r>
      <w:r w:rsidR="00644DCA">
        <w:t xml:space="preserve"> Tafel </w:t>
      </w:r>
      <w:r w:rsidR="00461D10">
        <w:t xml:space="preserve">Waiblingen </w:t>
      </w:r>
      <w:r w:rsidR="00411E48">
        <w:t>zu Gute</w:t>
      </w:r>
      <w:r>
        <w:t xml:space="preserve">. </w:t>
      </w:r>
    </w:p>
    <w:p w14:paraId="6D717AD1" w14:textId="48D39126" w:rsidR="004F2EBC" w:rsidRDefault="009A017C" w:rsidP="009A017C">
      <w:pPr>
        <w:pStyle w:val="ListParagraph"/>
        <w:numPr>
          <w:ilvl w:val="0"/>
          <w:numId w:val="4"/>
        </w:numPr>
      </w:pPr>
      <w:r w:rsidRPr="009A017C">
        <w:t>Lift Ukraine e.V.</w:t>
      </w:r>
      <w:r>
        <w:t xml:space="preserve"> erhält 3.000 Euro.</w:t>
      </w:r>
    </w:p>
    <w:p w14:paraId="31152847" w14:textId="4D4FCE90" w:rsidR="00672243" w:rsidRPr="00E63841" w:rsidRDefault="00672243" w:rsidP="00672243"/>
    <w:p w14:paraId="44CBC39E" w14:textId="77777777" w:rsidR="007F232D" w:rsidRPr="00E63841" w:rsidRDefault="007F232D"/>
    <w:p w14:paraId="38201AF7" w14:textId="20634EE7" w:rsidR="00411E48" w:rsidRDefault="00411E48" w:rsidP="00FA2F56">
      <w:r>
        <w:t>Waiblingen</w:t>
      </w:r>
      <w:r w:rsidR="006F4D45">
        <w:t xml:space="preserve">, </w:t>
      </w:r>
      <w:proofErr w:type="spellStart"/>
      <w:r w:rsidR="006F4D45">
        <w:t>Remshalden</w:t>
      </w:r>
      <w:proofErr w:type="spellEnd"/>
      <w:r w:rsidR="006F4D45">
        <w:t>.</w:t>
      </w:r>
      <w:r w:rsidR="00D43BBE" w:rsidRPr="000601DB">
        <w:t xml:space="preserve"> </w:t>
      </w:r>
      <w:r w:rsidR="00C33E08">
        <w:t>17</w:t>
      </w:r>
      <w:r w:rsidR="00672243" w:rsidRPr="000601DB">
        <w:t>.</w:t>
      </w:r>
      <w:r w:rsidR="009A017C">
        <w:t>11</w:t>
      </w:r>
      <w:r w:rsidR="006F4D45">
        <w:t>.202</w:t>
      </w:r>
      <w:r w:rsidR="009A017C">
        <w:t>2</w:t>
      </w:r>
      <w:r w:rsidR="00D43BBE" w:rsidRPr="00E63841">
        <w:t xml:space="preserve">. </w:t>
      </w:r>
      <w:r w:rsidR="00955AC1" w:rsidRPr="00E63841">
        <w:t xml:space="preserve">Bewegung ist </w:t>
      </w:r>
      <w:r w:rsidR="00A66DEE" w:rsidRPr="00E63841">
        <w:t xml:space="preserve">nicht nur </w:t>
      </w:r>
      <w:r w:rsidR="00955AC1" w:rsidRPr="00E63841">
        <w:t>gut für die Gesundheit</w:t>
      </w:r>
      <w:r w:rsidR="00A66DEE" w:rsidRPr="00E63841">
        <w:t xml:space="preserve">, sondern </w:t>
      </w:r>
      <w:r w:rsidR="00955AC1" w:rsidRPr="00E63841">
        <w:t xml:space="preserve">trägt </w:t>
      </w:r>
      <w:r w:rsidR="00A66DEE" w:rsidRPr="00E63841">
        <w:t xml:space="preserve">auch </w:t>
      </w:r>
      <w:r w:rsidR="00955AC1" w:rsidRPr="00E63841">
        <w:t>zu einem guten Zweck bei. Das war das Motto bei Syntegon</w:t>
      </w:r>
      <w:r w:rsidR="009A017C">
        <w:t xml:space="preserve"> i</w:t>
      </w:r>
      <w:r>
        <w:t xml:space="preserve">n Waiblingen und </w:t>
      </w:r>
      <w:proofErr w:type="spellStart"/>
      <w:r>
        <w:t>Remshalden</w:t>
      </w:r>
      <w:proofErr w:type="spellEnd"/>
      <w:r w:rsidR="00F7146C">
        <w:t xml:space="preserve"> im Rahmen d</w:t>
      </w:r>
      <w:r w:rsidR="00843E6E">
        <w:t xml:space="preserve">es unternehmensinternen </w:t>
      </w:r>
      <w:proofErr w:type="spellStart"/>
      <w:r w:rsidR="00843E6E">
        <w:t>Calorie</w:t>
      </w:r>
      <w:proofErr w:type="spellEnd"/>
      <w:r w:rsidR="00843E6E">
        <w:t xml:space="preserve"> </w:t>
      </w:r>
      <w:r w:rsidR="00F7146C">
        <w:t>Cups</w:t>
      </w:r>
      <w:r w:rsidR="00955AC1" w:rsidRPr="00E63841">
        <w:t xml:space="preserve">. </w:t>
      </w:r>
      <w:proofErr w:type="spellStart"/>
      <w:proofErr w:type="gramStart"/>
      <w:r w:rsidR="00806256" w:rsidRPr="00E63841">
        <w:t>Mitarbeite</w:t>
      </w:r>
      <w:r w:rsidR="009A017C">
        <w:t>r:innen</w:t>
      </w:r>
      <w:proofErr w:type="spellEnd"/>
      <w:proofErr w:type="gramEnd"/>
      <w:r w:rsidR="00E14DC8">
        <w:t xml:space="preserve"> </w:t>
      </w:r>
      <w:r w:rsidR="00806256" w:rsidRPr="00E63841">
        <w:t xml:space="preserve">trieben </w:t>
      </w:r>
      <w:r w:rsidR="00B07E82" w:rsidRPr="00E63841">
        <w:t xml:space="preserve">zwei Wochen lang </w:t>
      </w:r>
      <w:r w:rsidR="00806256" w:rsidRPr="00E63841">
        <w:t>Sport und dokumentieren ihre</w:t>
      </w:r>
      <w:r w:rsidR="003F4C9B">
        <w:t xml:space="preserve">n </w:t>
      </w:r>
      <w:r w:rsidR="00806256" w:rsidRPr="00E63841">
        <w:t>Kalorien</w:t>
      </w:r>
      <w:r w:rsidR="003F4C9B">
        <w:t>verbrauch</w:t>
      </w:r>
      <w:r w:rsidR="00806256" w:rsidRPr="00E63841">
        <w:t xml:space="preserve">. Dabei standen sie im Wettkampf mit ihren </w:t>
      </w:r>
      <w:proofErr w:type="spellStart"/>
      <w:proofErr w:type="gramStart"/>
      <w:r w:rsidR="00806256" w:rsidRPr="00E63841">
        <w:t>Kolleg</w:t>
      </w:r>
      <w:r w:rsidR="009A017C">
        <w:t>:</w:t>
      </w:r>
      <w:r w:rsidR="00806256" w:rsidRPr="00E63841">
        <w:t>innen</w:t>
      </w:r>
      <w:proofErr w:type="spellEnd"/>
      <w:proofErr w:type="gramEnd"/>
      <w:r w:rsidR="00806256" w:rsidRPr="00E63841">
        <w:t xml:space="preserve"> in Großbritannien</w:t>
      </w:r>
      <w:r w:rsidR="009A017C">
        <w:t>,</w:t>
      </w:r>
      <w:r>
        <w:t xml:space="preserve"> </w:t>
      </w:r>
      <w:r w:rsidR="009A017C">
        <w:t>Frankreich und der Schweiz</w:t>
      </w:r>
      <w:r w:rsidR="00806256" w:rsidRPr="00E63841">
        <w:t xml:space="preserve">. </w:t>
      </w:r>
      <w:r w:rsidR="00955AC1" w:rsidRPr="00E63841">
        <w:t xml:space="preserve">Für jede aktiv verbrannte Kalorie spendet </w:t>
      </w:r>
      <w:r w:rsidR="00806256" w:rsidRPr="00E63841">
        <w:t xml:space="preserve">Syntegon </w:t>
      </w:r>
      <w:r w:rsidR="00F7146C">
        <w:t xml:space="preserve">nun </w:t>
      </w:r>
      <w:r w:rsidR="00757E69" w:rsidRPr="00E63841">
        <w:t>einen</w:t>
      </w:r>
      <w:r w:rsidR="00806256" w:rsidRPr="00E63841">
        <w:t xml:space="preserve"> Cent</w:t>
      </w:r>
      <w:r w:rsidR="006F4D45">
        <w:t xml:space="preserve"> für einen guten Zweck</w:t>
      </w:r>
      <w:r w:rsidR="00FA2F56" w:rsidRPr="00E63841">
        <w:t>. Insgesamt kam eine Spendensumme von</w:t>
      </w:r>
      <w:r w:rsidR="009A017C">
        <w:t xml:space="preserve"> über 12</w:t>
      </w:r>
      <w:r>
        <w:t>.000 Euro zusammen</w:t>
      </w:r>
      <w:r w:rsidR="006F4D45">
        <w:t xml:space="preserve">. </w:t>
      </w:r>
      <w:r w:rsidR="009A017C">
        <w:t>Knapp</w:t>
      </w:r>
      <w:r w:rsidR="006F4D45">
        <w:t xml:space="preserve"> die Hälfte davon kommt gemeinnützigen Organisationen in der Region Rems-Murr zu Gute. </w:t>
      </w:r>
      <w:r w:rsidR="002A6295">
        <w:t xml:space="preserve">                                                                                                                                                                                                                                                                                                                                                                                         </w:t>
      </w:r>
    </w:p>
    <w:p w14:paraId="6B70CA3F" w14:textId="77777777" w:rsidR="00411E48" w:rsidRDefault="00411E48" w:rsidP="00FA2F56"/>
    <w:p w14:paraId="108EDD29" w14:textId="07ABC01B" w:rsidR="00E14DC8" w:rsidRDefault="009D1D5F" w:rsidP="00E14DC8">
      <w:r w:rsidRPr="00E63841">
        <w:t>Fahrrad statt Auto, ein gemeinsamer Spaziergang in der Mittagspause oder Sport nach Feierabend</w:t>
      </w:r>
      <w:r w:rsidR="00B00EAB">
        <w:t xml:space="preserve">. An den </w:t>
      </w:r>
      <w:r w:rsidR="009A017C">
        <w:t>sieben</w:t>
      </w:r>
      <w:r w:rsidR="00B00EAB">
        <w:t xml:space="preserve"> Standorten </w:t>
      </w:r>
      <w:r w:rsidR="009A017C">
        <w:t xml:space="preserve">Beringen (Schweiz), </w:t>
      </w:r>
      <w:r w:rsidRPr="00E63841">
        <w:t xml:space="preserve">Bristol </w:t>
      </w:r>
      <w:r>
        <w:t>(</w:t>
      </w:r>
      <w:r w:rsidRPr="00E63841">
        <w:t>Großbritannien</w:t>
      </w:r>
      <w:r w:rsidR="009A017C">
        <w:t xml:space="preserve">), Crailsheim, </w:t>
      </w:r>
      <w:proofErr w:type="spellStart"/>
      <w:r w:rsidR="009A017C">
        <w:t>Hoenheim</w:t>
      </w:r>
      <w:proofErr w:type="spellEnd"/>
      <w:r w:rsidR="009A017C">
        <w:t xml:space="preserve"> (Frankreich) </w:t>
      </w:r>
      <w:r>
        <w:t>sowie</w:t>
      </w:r>
      <w:r w:rsidR="009A017C">
        <w:t xml:space="preserve"> </w:t>
      </w:r>
      <w:proofErr w:type="spellStart"/>
      <w:r w:rsidR="009A017C">
        <w:t>Remshalden</w:t>
      </w:r>
      <w:proofErr w:type="spellEnd"/>
      <w:r w:rsidR="009A017C">
        <w:t xml:space="preserve"> und Waiblingen </w:t>
      </w:r>
      <w:r w:rsidR="00B00EAB">
        <w:t xml:space="preserve">kamen </w:t>
      </w:r>
      <w:proofErr w:type="spellStart"/>
      <w:proofErr w:type="gramStart"/>
      <w:r w:rsidR="00B00EAB">
        <w:t>Mitarbeite</w:t>
      </w:r>
      <w:r w:rsidR="009A017C">
        <w:t>r:innen</w:t>
      </w:r>
      <w:proofErr w:type="spellEnd"/>
      <w:proofErr w:type="gramEnd"/>
      <w:r w:rsidR="000F526A">
        <w:t xml:space="preserve"> von Syntegon</w:t>
      </w:r>
      <w:r w:rsidR="00B00EAB">
        <w:t xml:space="preserve"> ins Schwitzen für einen guten Zweck. Der Standort mit den meisten verbrannten Kalorien pro </w:t>
      </w:r>
      <w:r w:rsidR="004B03E9">
        <w:t>Anzahl der Beschäftigten</w:t>
      </w:r>
      <w:r w:rsidR="00B00EAB">
        <w:t xml:space="preserve"> sollte den Titel gewonnen.</w:t>
      </w:r>
      <w:r w:rsidR="00E14DC8">
        <w:t xml:space="preserve"> </w:t>
      </w:r>
      <w:proofErr w:type="spellStart"/>
      <w:r w:rsidR="00E14DC8">
        <w:t>Remshalden</w:t>
      </w:r>
      <w:proofErr w:type="spellEnd"/>
      <w:r w:rsidR="00E14DC8">
        <w:t xml:space="preserve"> machte</w:t>
      </w:r>
      <w:r w:rsidR="009A017C">
        <w:t xml:space="preserve"> wie schon in den letzten beiden Jahren</w:t>
      </w:r>
      <w:r w:rsidR="00E14DC8">
        <w:t xml:space="preserve"> das Rennen. </w:t>
      </w:r>
    </w:p>
    <w:p w14:paraId="2B36A8E7" w14:textId="77777777" w:rsidR="00E14DC8" w:rsidRDefault="00E14DC8" w:rsidP="00E14DC8"/>
    <w:p w14:paraId="7AED594F" w14:textId="397D9666" w:rsidR="00F7146C" w:rsidRDefault="007C0C6C" w:rsidP="00FA2F56">
      <w:r>
        <w:t xml:space="preserve">Am </w:t>
      </w:r>
      <w:r w:rsidR="00E14DC8">
        <w:t xml:space="preserve">Standort Waiblingen </w:t>
      </w:r>
      <w:r w:rsidRPr="00C673C7">
        <w:t>nahmen</w:t>
      </w:r>
      <w:r w:rsidR="00E14DC8" w:rsidRPr="00C673C7">
        <w:t xml:space="preserve"> </w:t>
      </w:r>
      <w:r w:rsidR="00C673C7" w:rsidRPr="00C673C7">
        <w:t>5</w:t>
      </w:r>
      <w:r w:rsidR="009D1D5F" w:rsidRPr="00C673C7">
        <w:t xml:space="preserve">0 </w:t>
      </w:r>
      <w:proofErr w:type="spellStart"/>
      <w:proofErr w:type="gramStart"/>
      <w:r w:rsidR="006039FD" w:rsidRPr="00C673C7">
        <w:t>Mitarbeite</w:t>
      </w:r>
      <w:r w:rsidRPr="00C673C7">
        <w:t>r</w:t>
      </w:r>
      <w:r>
        <w:t>:innen</w:t>
      </w:r>
      <w:proofErr w:type="spellEnd"/>
      <w:proofErr w:type="gramEnd"/>
      <w:r>
        <w:t xml:space="preserve"> </w:t>
      </w:r>
      <w:r w:rsidR="009D1D5F">
        <w:t xml:space="preserve">am </w:t>
      </w:r>
      <w:proofErr w:type="spellStart"/>
      <w:r w:rsidR="009D1D5F">
        <w:t>Calorie</w:t>
      </w:r>
      <w:proofErr w:type="spellEnd"/>
      <w:r w:rsidR="009D1D5F">
        <w:t xml:space="preserve"> Cup </w:t>
      </w:r>
      <w:r w:rsidR="009D1D5F" w:rsidRPr="009D1D5F">
        <w:t xml:space="preserve">teil und </w:t>
      </w:r>
      <w:r w:rsidR="00E14DC8">
        <w:t xml:space="preserve">verbrannten </w:t>
      </w:r>
      <w:r w:rsidR="009D1D5F" w:rsidRPr="009D1D5F">
        <w:t xml:space="preserve">zusammen </w:t>
      </w:r>
      <w:r w:rsidRPr="007C0C6C">
        <w:t>297.</w:t>
      </w:r>
      <w:r w:rsidRPr="00071B8D">
        <w:t xml:space="preserve">295 </w:t>
      </w:r>
      <w:r w:rsidR="009D1D5F" w:rsidRPr="00071B8D">
        <w:t xml:space="preserve">Kalorien. Im Ergebnis stand eine Spendensumme von </w:t>
      </w:r>
      <w:r w:rsidRPr="00071B8D">
        <w:t>2.973</w:t>
      </w:r>
      <w:r w:rsidR="009D1D5F" w:rsidRPr="00071B8D">
        <w:t xml:space="preserve">. </w:t>
      </w:r>
      <w:r w:rsidRPr="00071B8D">
        <w:t>Diese kommt nun der</w:t>
      </w:r>
      <w:r w:rsidR="009D1D5F" w:rsidRPr="00071B8D">
        <w:t xml:space="preserve"> Tafel Waiblingen zu Gute. </w:t>
      </w:r>
      <w:r w:rsidR="00F7146C" w:rsidRPr="00071B8D">
        <w:t xml:space="preserve">Die Tafel </w:t>
      </w:r>
      <w:r w:rsidR="00071B8D">
        <w:t>wird</w:t>
      </w:r>
      <w:r w:rsidR="003169AF" w:rsidRPr="00071B8D">
        <w:t xml:space="preserve"> mit der Spende unter anderem </w:t>
      </w:r>
      <w:r w:rsidR="00071B8D">
        <w:t>ihre Energiekosten finanzieren.</w:t>
      </w:r>
    </w:p>
    <w:p w14:paraId="5823D1AC" w14:textId="77777777" w:rsidR="00461D10" w:rsidRDefault="00461D10" w:rsidP="00FA2F56"/>
    <w:p w14:paraId="0A97551E" w14:textId="56323E0B" w:rsidR="006F4D45" w:rsidRDefault="007C0C6C" w:rsidP="00FA2F56">
      <w:r>
        <w:t>Am 16. November</w:t>
      </w:r>
      <w:r w:rsidR="009D1D5F">
        <w:t xml:space="preserve"> überreichte </w:t>
      </w:r>
      <w:r w:rsidR="00C673C7">
        <w:t>Markus Reitz</w:t>
      </w:r>
      <w:r w:rsidR="00F7146C">
        <w:t xml:space="preserve">, </w:t>
      </w:r>
      <w:r>
        <w:t>Standort</w:t>
      </w:r>
      <w:r w:rsidR="00C673C7">
        <w:t>leiter bei Syntegon in</w:t>
      </w:r>
      <w:r>
        <w:t xml:space="preserve"> </w:t>
      </w:r>
      <w:r w:rsidR="00F7146C">
        <w:t xml:space="preserve">Waiblingen, </w:t>
      </w:r>
      <w:r w:rsidR="009D1D5F">
        <w:t>einen symbolischen Spendenscheck</w:t>
      </w:r>
      <w:r>
        <w:t xml:space="preserve"> </w:t>
      </w:r>
      <w:r w:rsidRPr="007C0C6C">
        <w:t>Erika Severin</w:t>
      </w:r>
      <w:r w:rsidR="004B03E9">
        <w:t xml:space="preserve"> und </w:t>
      </w:r>
      <w:r w:rsidR="004B03E9" w:rsidRPr="007C0C6C">
        <w:t>Petra Off</w:t>
      </w:r>
      <w:r>
        <w:t xml:space="preserve"> von der Tafel Waiblingen</w:t>
      </w:r>
      <w:r w:rsidR="009D1D5F">
        <w:t>. „</w:t>
      </w:r>
      <w:r w:rsidR="00F7146C">
        <w:t xml:space="preserve">Syntegon </w:t>
      </w:r>
      <w:r>
        <w:t xml:space="preserve">trägt mit seiner Prozess- und Verpackungstechnik zur Versorgung von Menschen mit Lebensmitteln auf der ganzen Welt bei. Es ist uns eine Freude, mit unserer Spende </w:t>
      </w:r>
      <w:r w:rsidR="000F526A">
        <w:t xml:space="preserve">erneut </w:t>
      </w:r>
      <w:r>
        <w:t>die Versorgung von bedürftigen Menschen in unserer Region zu unterstützen“</w:t>
      </w:r>
      <w:r w:rsidR="009D1D5F">
        <w:t xml:space="preserve">, so </w:t>
      </w:r>
      <w:r w:rsidR="00C673C7">
        <w:t>Markus Reitz</w:t>
      </w:r>
      <w:r>
        <w:t xml:space="preserve">. „Das hat der Einsatz unserer </w:t>
      </w:r>
      <w:proofErr w:type="spellStart"/>
      <w:proofErr w:type="gramStart"/>
      <w:r>
        <w:t>Kolleg:innen</w:t>
      </w:r>
      <w:proofErr w:type="spellEnd"/>
      <w:proofErr w:type="gramEnd"/>
      <w:r>
        <w:t xml:space="preserve"> möglich gemacht.“</w:t>
      </w:r>
    </w:p>
    <w:p w14:paraId="7660773A" w14:textId="65E58D37" w:rsidR="007C0C6C" w:rsidRDefault="007C0C6C" w:rsidP="00FA2F56"/>
    <w:p w14:paraId="2B021343" w14:textId="44BBB008" w:rsidR="00075228" w:rsidRDefault="007C0C6C" w:rsidP="00075228">
      <w:r>
        <w:t xml:space="preserve">Am kleineren </w:t>
      </w:r>
      <w:r w:rsidR="009D1D5F">
        <w:t xml:space="preserve">Standort </w:t>
      </w:r>
      <w:proofErr w:type="spellStart"/>
      <w:r w:rsidR="009D1D5F">
        <w:t>Remshalden</w:t>
      </w:r>
      <w:proofErr w:type="spellEnd"/>
      <w:r>
        <w:t xml:space="preserve"> von Syntegon</w:t>
      </w:r>
      <w:r w:rsidR="009D1D5F">
        <w:t xml:space="preserve"> </w:t>
      </w:r>
      <w:r>
        <w:t xml:space="preserve">verbrauchten die am Wettbewerb teilnehmenden </w:t>
      </w:r>
      <w:proofErr w:type="spellStart"/>
      <w:proofErr w:type="gramStart"/>
      <w:r>
        <w:t>Mitarbeiter:innen</w:t>
      </w:r>
      <w:proofErr w:type="spellEnd"/>
      <w:proofErr w:type="gramEnd"/>
      <w:r>
        <w:t xml:space="preserve"> </w:t>
      </w:r>
      <w:r w:rsidRPr="007C0C6C">
        <w:t>268.727</w:t>
      </w:r>
      <w:r>
        <w:t xml:space="preserve"> Kalorien. Mit </w:t>
      </w:r>
      <w:r w:rsidRPr="007C0C6C">
        <w:t>1.701</w:t>
      </w:r>
      <w:r>
        <w:t xml:space="preserve"> Kalorien pro B</w:t>
      </w:r>
      <w:r w:rsidR="00075228">
        <w:t xml:space="preserve">eschäftigten </w:t>
      </w:r>
      <w:r>
        <w:t xml:space="preserve">war das der beste Wert </w:t>
      </w:r>
      <w:r w:rsidR="00075228">
        <w:t xml:space="preserve">unter den Standorten </w:t>
      </w:r>
      <w:r>
        <w:t>und somit das Siegerticket</w:t>
      </w:r>
      <w:r w:rsidR="00075228">
        <w:t xml:space="preserve"> für den </w:t>
      </w:r>
      <w:proofErr w:type="spellStart"/>
      <w:r w:rsidR="00075228">
        <w:t>Calorie</w:t>
      </w:r>
      <w:proofErr w:type="spellEnd"/>
      <w:r w:rsidR="00075228">
        <w:t xml:space="preserve"> Cup. Anlässlich der Titelverteidigung spenden die </w:t>
      </w:r>
      <w:proofErr w:type="spellStart"/>
      <w:proofErr w:type="gramStart"/>
      <w:r w:rsidR="00075228">
        <w:t>Verpackungstechnikspezialist</w:t>
      </w:r>
      <w:r w:rsidR="004B03E9">
        <w:t>:inn</w:t>
      </w:r>
      <w:r w:rsidR="00075228">
        <w:t>en</w:t>
      </w:r>
      <w:proofErr w:type="spellEnd"/>
      <w:proofErr w:type="gramEnd"/>
      <w:r w:rsidR="00075228">
        <w:t xml:space="preserve"> aus </w:t>
      </w:r>
      <w:proofErr w:type="spellStart"/>
      <w:r w:rsidR="00075228">
        <w:t>Remshalden</w:t>
      </w:r>
      <w:proofErr w:type="spellEnd"/>
      <w:r w:rsidR="00075228">
        <w:t xml:space="preserve"> nun </w:t>
      </w:r>
      <w:r w:rsidR="009D1D5F">
        <w:t>3.000 Euro</w:t>
      </w:r>
      <w:r w:rsidR="00075228">
        <w:t xml:space="preserve"> and Lift Ukraine e.V.</w:t>
      </w:r>
      <w:r w:rsidR="009D1D5F">
        <w:t xml:space="preserve"> </w:t>
      </w:r>
      <w:r w:rsidR="00075228">
        <w:t xml:space="preserve">Der Verein hat es sich zur Aufgabe gemacht, Flüchtende aus der Ukraine zu </w:t>
      </w:r>
      <w:r w:rsidR="000F526A">
        <w:lastRenderedPageBreak/>
        <w:t xml:space="preserve">helfen </w:t>
      </w:r>
      <w:r w:rsidR="00075228">
        <w:t xml:space="preserve">und den Wiederaufbau in der Ukraine zu fördern. Syntegon hatte Lift Ukraine e.V. im Frühjahr bereits im Zuge mehrerer Bustransporte von Flüchtenden und </w:t>
      </w:r>
      <w:r w:rsidR="004B03E9">
        <w:t xml:space="preserve">bei </w:t>
      </w:r>
      <w:r w:rsidR="00075228">
        <w:t xml:space="preserve">deren Vermittlung zu aufnehmenden Familien </w:t>
      </w:r>
      <w:r w:rsidR="004B03E9">
        <w:t>in</w:t>
      </w:r>
      <w:r w:rsidR="00075228">
        <w:t xml:space="preserve"> der Region Rems-Murr unterstützt. </w:t>
      </w:r>
    </w:p>
    <w:p w14:paraId="09A9B60D" w14:textId="77777777" w:rsidR="00075228" w:rsidRDefault="00075228" w:rsidP="00075228"/>
    <w:p w14:paraId="1FF5149E" w14:textId="0EC89D87" w:rsidR="007C0C6C" w:rsidRDefault="00A55B38" w:rsidP="004576A0">
      <w:pPr>
        <w:spacing w:before="120"/>
      </w:pPr>
      <w:r>
        <w:t xml:space="preserve">Auch </w:t>
      </w:r>
      <w:r w:rsidR="00576968" w:rsidRPr="00E63841">
        <w:t xml:space="preserve">Sebastian Kühne, Standortleiter von Syntegon in </w:t>
      </w:r>
      <w:proofErr w:type="spellStart"/>
      <w:r w:rsidR="00576968" w:rsidRPr="00E63841">
        <w:t>Remshalden</w:t>
      </w:r>
      <w:proofErr w:type="spellEnd"/>
      <w:r w:rsidR="00075228">
        <w:t>,</w:t>
      </w:r>
      <w:r w:rsidR="00576968" w:rsidRPr="00E63841">
        <w:t xml:space="preserve"> freut sich über </w:t>
      </w:r>
      <w:r>
        <w:t xml:space="preserve">das Ergebnis des </w:t>
      </w:r>
      <w:proofErr w:type="spellStart"/>
      <w:r>
        <w:t>Calorie</w:t>
      </w:r>
      <w:proofErr w:type="spellEnd"/>
      <w:r>
        <w:t xml:space="preserve"> Cups</w:t>
      </w:r>
      <w:r w:rsidR="00F7146C">
        <w:t>: „</w:t>
      </w:r>
      <w:r>
        <w:t xml:space="preserve">Ein großes Dankeschön geht an alle </w:t>
      </w:r>
      <w:proofErr w:type="spellStart"/>
      <w:proofErr w:type="gramStart"/>
      <w:r w:rsidRPr="007C0C6C">
        <w:t>Mitarbeiter</w:t>
      </w:r>
      <w:r>
        <w:t>:innen</w:t>
      </w:r>
      <w:proofErr w:type="spellEnd"/>
      <w:proofErr w:type="gramEnd"/>
      <w:r>
        <w:t xml:space="preserve">, die zu der Spendensumme von </w:t>
      </w:r>
      <w:r w:rsidR="007C0C6C" w:rsidRPr="007C0C6C">
        <w:t>3</w:t>
      </w:r>
      <w:r>
        <w:t>.000 Euro beigetragen haben. Sehr gern unterstützen wir damit den Verein Lift Ukraine</w:t>
      </w:r>
      <w:r w:rsidR="000F526A">
        <w:t xml:space="preserve"> bei seinen wichtigen Aktivitäten zur Hilfe von Opfern des</w:t>
      </w:r>
      <w:r>
        <w:t xml:space="preserve"> Ukraine-K</w:t>
      </w:r>
      <w:r w:rsidR="000F526A">
        <w:t>rieges</w:t>
      </w:r>
      <w:r>
        <w:t>.</w:t>
      </w:r>
      <w:r w:rsidR="00075228">
        <w:t>“</w:t>
      </w:r>
    </w:p>
    <w:p w14:paraId="42782420" w14:textId="77777777" w:rsidR="00A55B38" w:rsidRDefault="00A55B38" w:rsidP="004576A0">
      <w:pPr>
        <w:spacing w:before="120"/>
      </w:pPr>
    </w:p>
    <w:p w14:paraId="10AE8382" w14:textId="6882F0B7" w:rsidR="00D23490" w:rsidRPr="00E63841" w:rsidRDefault="007F232D" w:rsidP="004576A0">
      <w:pPr>
        <w:spacing w:before="120"/>
      </w:pPr>
      <w:r w:rsidRPr="00E63841">
        <w:t>###</w:t>
      </w:r>
    </w:p>
    <w:p w14:paraId="060DA15E" w14:textId="40354A57" w:rsidR="00D43BBE" w:rsidRPr="00E63841" w:rsidRDefault="00D43BBE" w:rsidP="004576A0">
      <w:pPr>
        <w:spacing w:before="120"/>
      </w:pPr>
    </w:p>
    <w:p w14:paraId="5771CB36" w14:textId="77777777" w:rsidR="00D43BBE" w:rsidRPr="00E63841" w:rsidRDefault="00D43BBE" w:rsidP="004576A0">
      <w:pPr>
        <w:spacing w:before="120"/>
      </w:pPr>
    </w:p>
    <w:p w14:paraId="42519213" w14:textId="6BB86D24" w:rsidR="007F232D" w:rsidRPr="00E63841" w:rsidRDefault="00AB4D09" w:rsidP="007F232D">
      <w:pPr>
        <w:rPr>
          <w:b/>
        </w:rPr>
      </w:pPr>
      <w:r>
        <w:rPr>
          <w:b/>
        </w:rPr>
        <w:t>Bild</w:t>
      </w:r>
      <w:r w:rsidR="007F232D" w:rsidRPr="00E63841">
        <w:rPr>
          <w:b/>
        </w:rPr>
        <w:t>:</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06"/>
        <w:gridCol w:w="4597"/>
      </w:tblGrid>
      <w:tr w:rsidR="00E63841" w:rsidRPr="00E63841" w14:paraId="202C358A" w14:textId="77777777" w:rsidTr="007F232D">
        <w:tc>
          <w:tcPr>
            <w:tcW w:w="2689" w:type="dxa"/>
          </w:tcPr>
          <w:p w14:paraId="2262B3AA" w14:textId="28FC5194" w:rsidR="008020EF" w:rsidRPr="00E63841" w:rsidRDefault="008020EF" w:rsidP="007F232D">
            <w:pPr>
              <w:rPr>
                <w:b/>
              </w:rPr>
            </w:pPr>
          </w:p>
        </w:tc>
        <w:tc>
          <w:tcPr>
            <w:tcW w:w="4914" w:type="dxa"/>
          </w:tcPr>
          <w:p w14:paraId="0F613B4A" w14:textId="20034BA8" w:rsidR="007F232D" w:rsidRPr="00E63841" w:rsidRDefault="007F232D" w:rsidP="007F7BC8">
            <w:pPr>
              <w:rPr>
                <w:b/>
              </w:rPr>
            </w:pPr>
          </w:p>
        </w:tc>
      </w:tr>
      <w:tr w:rsidR="00E63841" w:rsidRPr="00843E6E" w14:paraId="34BAAF98" w14:textId="77777777" w:rsidTr="007F232D">
        <w:tc>
          <w:tcPr>
            <w:tcW w:w="2689" w:type="dxa"/>
          </w:tcPr>
          <w:p w14:paraId="004FA835" w14:textId="359B49AB" w:rsidR="006F501B" w:rsidRPr="00E63841" w:rsidRDefault="00071B8D" w:rsidP="007F232D">
            <w:pPr>
              <w:rPr>
                <w:b/>
              </w:rPr>
            </w:pPr>
            <w:r>
              <w:rPr>
                <w:b/>
                <w:noProof/>
                <w:lang w:val="en-US"/>
              </w:rPr>
              <w:drawing>
                <wp:inline distT="0" distB="0" distL="0" distR="0" wp14:anchorId="216603AF" wp14:editId="7BAC0BF7">
                  <wp:extent cx="1763911" cy="1176095"/>
                  <wp:effectExtent l="0" t="0" r="825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_SY_Calorie Cup_20221117.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6559" cy="1177860"/>
                          </a:xfrm>
                          <a:prstGeom prst="rect">
                            <a:avLst/>
                          </a:prstGeom>
                        </pic:spPr>
                      </pic:pic>
                    </a:graphicData>
                  </a:graphic>
                </wp:inline>
              </w:drawing>
            </w:r>
          </w:p>
          <w:p w14:paraId="727A400E" w14:textId="3BB0932D" w:rsidR="006F501B" w:rsidRPr="00E63841" w:rsidRDefault="006F501B" w:rsidP="007F232D">
            <w:pPr>
              <w:rPr>
                <w:b/>
              </w:rPr>
            </w:pPr>
          </w:p>
        </w:tc>
        <w:tc>
          <w:tcPr>
            <w:tcW w:w="4914" w:type="dxa"/>
          </w:tcPr>
          <w:p w14:paraId="2FD9AB51" w14:textId="268DD944" w:rsidR="009029DC" w:rsidRPr="00843E6E" w:rsidRDefault="00720932" w:rsidP="00E14DC8">
            <w:r w:rsidRPr="00843E6E">
              <w:t xml:space="preserve">Bild: </w:t>
            </w:r>
            <w:r w:rsidR="00C673C7">
              <w:t>Markus Reitz</w:t>
            </w:r>
            <w:r w:rsidR="00071B8D">
              <w:t xml:space="preserve"> (links)</w:t>
            </w:r>
            <w:r w:rsidR="00843E6E" w:rsidRPr="00843E6E">
              <w:t xml:space="preserve">, </w:t>
            </w:r>
            <w:r w:rsidR="00C673C7">
              <w:t>Standortleiter</w:t>
            </w:r>
            <w:r w:rsidR="00075228">
              <w:t xml:space="preserve"> bei Syntegon in Waiblingen übergibt die Spende an</w:t>
            </w:r>
            <w:r w:rsidR="00843E6E">
              <w:t xml:space="preserve"> Erika Severin</w:t>
            </w:r>
            <w:r w:rsidR="00071B8D">
              <w:t xml:space="preserve"> (Mitte)</w:t>
            </w:r>
            <w:r w:rsidR="00843E6E">
              <w:t>, Vorsitz</w:t>
            </w:r>
            <w:r w:rsidR="00071B8D">
              <w:t>ende des Tafel Waiblingen e.V., und Petra Off (rechts), Ladenleiterin bei der Tafel Waiblingen.</w:t>
            </w:r>
          </w:p>
          <w:p w14:paraId="1924D2E1" w14:textId="01E7ACB7" w:rsidR="00E14DC8" w:rsidRPr="00843E6E" w:rsidRDefault="00E14DC8" w:rsidP="00E14DC8"/>
        </w:tc>
      </w:tr>
    </w:tbl>
    <w:p w14:paraId="2FDD7292" w14:textId="77777777" w:rsidR="006039FD" w:rsidRDefault="00A81279" w:rsidP="00A81279">
      <w:pPr>
        <w:rPr>
          <w:rFonts w:ascii="Arial" w:hAnsi="Arial" w:cs="Arial"/>
          <w:b/>
        </w:rPr>
      </w:pPr>
      <w:r w:rsidRPr="00843E6E">
        <w:rPr>
          <w:rFonts w:ascii="Arial" w:hAnsi="Arial" w:cs="Arial"/>
          <w:b/>
        </w:rPr>
        <w:t xml:space="preserve"> </w:t>
      </w:r>
    </w:p>
    <w:p w14:paraId="74D49E60" w14:textId="77777777" w:rsidR="00075228" w:rsidRDefault="00075228" w:rsidP="006039FD">
      <w:pPr>
        <w:ind w:firstLine="57"/>
        <w:rPr>
          <w:rFonts w:ascii="Arial" w:hAnsi="Arial" w:cs="Arial"/>
          <w:b/>
        </w:rPr>
      </w:pPr>
    </w:p>
    <w:p w14:paraId="2F45F10E" w14:textId="32334B18" w:rsidR="007F232D" w:rsidRPr="00E63841" w:rsidRDefault="007F232D" w:rsidP="006039FD">
      <w:pPr>
        <w:ind w:firstLine="57"/>
        <w:rPr>
          <w:rFonts w:ascii="Arial" w:hAnsi="Arial" w:cs="Arial"/>
          <w:b/>
        </w:rPr>
      </w:pPr>
      <w:r w:rsidRPr="00E63841">
        <w:rPr>
          <w:rFonts w:ascii="Arial" w:hAnsi="Arial" w:cs="Arial"/>
          <w:b/>
        </w:rPr>
        <w:t>Kontakt</w:t>
      </w:r>
    </w:p>
    <w:p w14:paraId="293D83AC" w14:textId="77777777" w:rsidR="007F232D" w:rsidRPr="00E63841" w:rsidRDefault="007F232D" w:rsidP="004576A0">
      <w:pPr>
        <w:spacing w:before="120"/>
        <w:ind w:left="57"/>
        <w:rPr>
          <w:rFonts w:ascii="Arial" w:hAnsi="Arial" w:cs="Arial"/>
        </w:rPr>
      </w:pPr>
      <w:r w:rsidRPr="00E63841">
        <w:rPr>
          <w:rFonts w:ascii="Arial" w:hAnsi="Arial" w:cs="Arial"/>
        </w:rPr>
        <w:t>Patrick Löffel</w:t>
      </w:r>
    </w:p>
    <w:p w14:paraId="37F1324E" w14:textId="77777777" w:rsidR="007F232D" w:rsidRPr="00E63841" w:rsidRDefault="007F232D" w:rsidP="004576A0">
      <w:pPr>
        <w:ind w:left="57"/>
        <w:rPr>
          <w:rFonts w:ascii="Arial" w:hAnsi="Arial" w:cs="Arial"/>
        </w:rPr>
      </w:pPr>
      <w:r w:rsidRPr="00E63841">
        <w:rPr>
          <w:rFonts w:ascii="Arial" w:hAnsi="Arial" w:cs="Arial"/>
        </w:rPr>
        <w:t>Pressesprecher Syntegon Technology</w:t>
      </w:r>
    </w:p>
    <w:p w14:paraId="3B23A57D" w14:textId="77777777" w:rsidR="007F232D" w:rsidRPr="004B03E9" w:rsidRDefault="007F232D" w:rsidP="004576A0">
      <w:pPr>
        <w:ind w:left="57"/>
        <w:rPr>
          <w:rFonts w:ascii="Arial" w:hAnsi="Arial" w:cs="Arial"/>
          <w:lang w:val="en-US"/>
        </w:rPr>
      </w:pPr>
      <w:r w:rsidRPr="004B03E9">
        <w:rPr>
          <w:rFonts w:ascii="Arial" w:hAnsi="Arial" w:cs="Arial"/>
          <w:lang w:val="en-US"/>
        </w:rPr>
        <w:t>+49 7151 14 2732</w:t>
      </w:r>
    </w:p>
    <w:p w14:paraId="61908D5E" w14:textId="77777777" w:rsidR="007F232D" w:rsidRPr="004B03E9" w:rsidRDefault="007F232D" w:rsidP="004576A0">
      <w:pPr>
        <w:ind w:left="57"/>
        <w:rPr>
          <w:rFonts w:ascii="Arial" w:hAnsi="Arial" w:cs="Arial"/>
          <w:lang w:val="en-US"/>
        </w:rPr>
      </w:pPr>
      <w:r w:rsidRPr="004B03E9">
        <w:rPr>
          <w:rFonts w:ascii="Arial" w:hAnsi="Arial" w:cs="Arial"/>
          <w:lang w:val="en-US"/>
        </w:rPr>
        <w:t>patrick.loeffel@syntegon.com</w:t>
      </w:r>
    </w:p>
    <w:p w14:paraId="018C2AA4" w14:textId="77777777" w:rsidR="00EC0370" w:rsidRPr="004B03E9" w:rsidRDefault="00EC0370" w:rsidP="007F232D">
      <w:pPr>
        <w:rPr>
          <w:rFonts w:ascii="Arial" w:hAnsi="Arial" w:cs="Arial"/>
          <w:b/>
          <w:lang w:val="en-US"/>
        </w:rPr>
      </w:pPr>
    </w:p>
    <w:p w14:paraId="794C80BC" w14:textId="5440C116" w:rsidR="00EC0370" w:rsidRPr="004B03E9" w:rsidRDefault="00EC0370" w:rsidP="007F232D">
      <w:pPr>
        <w:rPr>
          <w:rFonts w:ascii="Arial" w:hAnsi="Arial" w:cs="Arial"/>
          <w:b/>
          <w:lang w:val="en-US"/>
        </w:rPr>
      </w:pPr>
    </w:p>
    <w:p w14:paraId="06F39E1E" w14:textId="77777777" w:rsidR="00EC0370" w:rsidRPr="004B03E9" w:rsidRDefault="00EC0370" w:rsidP="007F232D">
      <w:pPr>
        <w:rPr>
          <w:rFonts w:ascii="Arial" w:hAnsi="Arial" w:cs="Arial"/>
          <w:b/>
          <w:lang w:val="en-US"/>
        </w:rPr>
      </w:pPr>
    </w:p>
    <w:p w14:paraId="4B05A09E" w14:textId="77777777" w:rsidR="007F232D" w:rsidRPr="00E63841" w:rsidRDefault="007F232D" w:rsidP="004576A0">
      <w:pPr>
        <w:ind w:left="57"/>
        <w:rPr>
          <w:rFonts w:ascii="Arial" w:hAnsi="Arial" w:cs="Arial"/>
          <w:b/>
          <w:lang w:val="en-US"/>
        </w:rPr>
      </w:pPr>
      <w:proofErr w:type="spellStart"/>
      <w:r w:rsidRPr="004B03E9">
        <w:rPr>
          <w:rFonts w:ascii="Arial" w:hAnsi="Arial" w:cs="Arial"/>
          <w:b/>
          <w:lang w:val="en-US"/>
        </w:rPr>
        <w:t>Über</w:t>
      </w:r>
      <w:proofErr w:type="spellEnd"/>
      <w:r w:rsidRPr="004B03E9">
        <w:rPr>
          <w:rFonts w:ascii="Arial" w:hAnsi="Arial" w:cs="Arial"/>
          <w:b/>
          <w:lang w:val="en-US"/>
        </w:rPr>
        <w:t xml:space="preserve"> Syntegon Te</w:t>
      </w:r>
      <w:r w:rsidRPr="00E63841">
        <w:rPr>
          <w:rFonts w:ascii="Arial" w:hAnsi="Arial" w:cs="Arial"/>
          <w:b/>
          <w:lang w:val="en-US"/>
        </w:rPr>
        <w:t>chnology</w:t>
      </w:r>
    </w:p>
    <w:p w14:paraId="50999039" w14:textId="11D3796E" w:rsidR="007F232D" w:rsidRDefault="00075228" w:rsidP="00075228">
      <w:pPr>
        <w:spacing w:before="120"/>
        <w:ind w:left="57"/>
        <w:rPr>
          <w:rFonts w:ascii="Arial" w:hAnsi="Arial" w:cs="Arial"/>
        </w:rPr>
      </w:pPr>
      <w:r w:rsidRPr="00075228">
        <w:rPr>
          <w:rFonts w:ascii="Arial" w:hAnsi="Arial" w:cs="Arial"/>
        </w:rPr>
        <w:t>Prozess- und Verpackungstechnik für ein besse</w:t>
      </w:r>
      <w:bookmarkStart w:id="0" w:name="_GoBack"/>
      <w:bookmarkEnd w:id="0"/>
      <w:r w:rsidRPr="00075228">
        <w:rPr>
          <w:rFonts w:ascii="Arial" w:hAnsi="Arial" w:cs="Arial"/>
        </w:rPr>
        <w:t xml:space="preserve">res Leben – dafür arbeiten 5.800 </w:t>
      </w:r>
      <w:proofErr w:type="spellStart"/>
      <w:proofErr w:type="gramStart"/>
      <w:r w:rsidRPr="00075228">
        <w:rPr>
          <w:rFonts w:ascii="Arial" w:hAnsi="Arial" w:cs="Arial"/>
        </w:rPr>
        <w:t>Mitarbeiter:innen</w:t>
      </w:r>
      <w:proofErr w:type="spellEnd"/>
      <w:proofErr w:type="gramEnd"/>
      <w:r w:rsidRPr="00075228">
        <w:rPr>
          <w:rFonts w:ascii="Arial" w:hAnsi="Arial" w:cs="Arial"/>
        </w:rPr>
        <w:t xml:space="preserve"> von Syntegon jeden Tag. Ob mit Einzelmaschinen, Systemen oder Services, Syntegon hilft seinen </w:t>
      </w:r>
      <w:proofErr w:type="spellStart"/>
      <w:proofErr w:type="gramStart"/>
      <w:r w:rsidRPr="00075228">
        <w:rPr>
          <w:rFonts w:ascii="Arial" w:hAnsi="Arial" w:cs="Arial"/>
        </w:rPr>
        <w:t>Kund:innen</w:t>
      </w:r>
      <w:proofErr w:type="spellEnd"/>
      <w:proofErr w:type="gramEnd"/>
      <w:r w:rsidRPr="00075228">
        <w:rPr>
          <w:rFonts w:ascii="Arial" w:hAnsi="Arial" w:cs="Arial"/>
        </w:rPr>
        <w:t xml:space="preserve"> in der Lebensmittel- und Pharmaindustrie weltweit, das Leben von Menschen zu verbessern. Das Unternehmen mit Hauptsitz in Waiblingen bei Stuttgart blickt auf mehr als 160 Jahre Erfahrung zurück und erwirtschaftete 2021 einem Jahresumsatz von 1,4 Milliarden Euro. In der Pharmaindustrie ermöglichen intelligente Lösungen von Syntegon die sichere und qualitativ hochwertige Herstellung, Verarbeitung, Abfüllung, Inspektion sowie Verpackung von flüssigen und festen Pharmazeutika. In der Lebensmittelindustrie produzieren und verpacken flexible und zuverlässige Technologien des Unternehmens Süßwaren, trockene Nahrungsmittel, Tiefkühlkost und Molkereiprodukte. Mit 1.100 </w:t>
      </w:r>
      <w:proofErr w:type="spellStart"/>
      <w:proofErr w:type="gramStart"/>
      <w:r w:rsidRPr="00075228">
        <w:rPr>
          <w:rFonts w:ascii="Arial" w:hAnsi="Arial" w:cs="Arial"/>
        </w:rPr>
        <w:t>Serviceexpert:innen</w:t>
      </w:r>
      <w:proofErr w:type="spellEnd"/>
      <w:proofErr w:type="gramEnd"/>
      <w:r w:rsidRPr="00075228">
        <w:rPr>
          <w:rFonts w:ascii="Arial" w:hAnsi="Arial" w:cs="Arial"/>
        </w:rPr>
        <w:t xml:space="preserve"> und einem umfassenden </w:t>
      </w:r>
      <w:r w:rsidRPr="00075228">
        <w:rPr>
          <w:rFonts w:ascii="Arial" w:hAnsi="Arial" w:cs="Arial"/>
        </w:rPr>
        <w:lastRenderedPageBreak/>
        <w:t xml:space="preserve">Serviceportfolio, das den gesamten Maschinenlebenszyklus vom Ersatzteilmanagement bis zur digitalen Linienoptimierung abdeckt, schafft Syntegon die Grundlage für reibungslose Produktionsabläufe seiner </w:t>
      </w:r>
      <w:proofErr w:type="spellStart"/>
      <w:r w:rsidRPr="00075228">
        <w:rPr>
          <w:rFonts w:ascii="Arial" w:hAnsi="Arial" w:cs="Arial"/>
        </w:rPr>
        <w:t>Kund:innen</w:t>
      </w:r>
      <w:proofErr w:type="spellEnd"/>
      <w:r w:rsidRPr="00075228">
        <w:rPr>
          <w:rFonts w:ascii="Arial" w:hAnsi="Arial" w:cs="Arial"/>
        </w:rPr>
        <w:t xml:space="preserve">. Dabei hat das Unternehmen mit seinen über 30 Standorten in fast 20 Ländern die Auswirkungen auf Umwelt und Gesellschaft fest im Blick. Syntegon ist führend bei der Entwicklung nachhaltiger Verpackungslösungen, reduziert die Energieverbräuche seiner Maschinen und verfolgt ehrgeizige Ziele zur Senkung seiner Emissionen. </w:t>
      </w:r>
      <w:hyperlink r:id="rId9" w:history="1">
        <w:r w:rsidRPr="005D203E">
          <w:rPr>
            <w:rStyle w:val="Hyperlink"/>
            <w:rFonts w:ascii="Arial" w:hAnsi="Arial" w:cs="Arial"/>
          </w:rPr>
          <w:t>www.syntegon.com</w:t>
        </w:r>
      </w:hyperlink>
    </w:p>
    <w:p w14:paraId="444680E7" w14:textId="77777777" w:rsidR="00075228" w:rsidRPr="00E63841" w:rsidRDefault="00075228" w:rsidP="00075228">
      <w:pPr>
        <w:spacing w:before="120"/>
        <w:ind w:left="57"/>
        <w:rPr>
          <w:b/>
        </w:rPr>
      </w:pPr>
    </w:p>
    <w:sectPr w:rsidR="00075228" w:rsidRPr="00E63841" w:rsidSect="00DD3659">
      <w:headerReference w:type="default" r:id="rId10"/>
      <w:footerReference w:type="default" r:id="rId11"/>
      <w:headerReference w:type="first" r:id="rId12"/>
      <w:footerReference w:type="first" r:id="rId13"/>
      <w:type w:val="continuous"/>
      <w:pgSz w:w="11906" w:h="16838" w:code="9"/>
      <w:pgMar w:top="3090" w:right="2841" w:bottom="1701" w:left="1452" w:header="72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4D1BA" w14:textId="77777777" w:rsidR="00C548C2" w:rsidRDefault="00C548C2">
      <w:r>
        <w:separator/>
      </w:r>
    </w:p>
  </w:endnote>
  <w:endnote w:type="continuationSeparator" w:id="0">
    <w:p w14:paraId="6D22808B" w14:textId="77777777" w:rsidR="00C548C2" w:rsidRDefault="00C54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ntegon Medium">
    <w:panose1 w:val="00000000000000000000"/>
    <w:charset w:val="00"/>
    <w:family w:val="auto"/>
    <w:pitch w:val="variable"/>
    <w:sig w:usb0="A000027F" w:usb1="1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panose1 w:val="00000000000000000000"/>
    <w:charset w:val="00"/>
    <w:family w:val="auto"/>
    <w:pitch w:val="variable"/>
    <w:sig w:usb0="A000027F" w:usb1="1000205B" w:usb2="00000000" w:usb3="00000000" w:csb0="00000097" w:csb1="00000000"/>
  </w:font>
  <w:font w:name="Segoe UI">
    <w:altName w:val="Arial"/>
    <w:panose1 w:val="020B0502040204020203"/>
    <w:charset w:val="00"/>
    <w:family w:val="swiss"/>
    <w:pitch w:val="variable"/>
    <w:sig w:usb0="E4002EFF" w:usb1="C000E47F" w:usb2="00000009" w:usb3="00000000" w:csb0="000001FF" w:csb1="00000000"/>
  </w:font>
  <w:font w:name="Syntegon-Bold">
    <w:altName w:val="Syntegon"/>
    <w:panose1 w:val="00000000000000000000"/>
    <w:charset w:val="00"/>
    <w:family w:val="swiss"/>
    <w:notTrueType/>
    <w:pitch w:val="default"/>
    <w:sig w:usb0="00000003" w:usb1="00000000" w:usb2="00000000" w:usb3="00000000" w:csb0="00000001" w:csb1="00000000"/>
  </w:font>
  <w:font w:name="Syntegon-Regular">
    <w:altName w:val="Syntego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44740" w14:textId="66CE2B36" w:rsidR="00F23C4A" w:rsidRDefault="00F23C4A">
    <w:pPr>
      <w:pStyle w:val="Footer"/>
      <w:rPr>
        <w:noProof/>
      </w:rPr>
    </w:pPr>
    <w:r>
      <w:t xml:space="preserve">Seite </w:t>
    </w:r>
    <w:r>
      <w:fldChar w:fldCharType="begin"/>
    </w:r>
    <w:r>
      <w:instrText>PAGE  \* Arabic  \* MERGEFORMAT</w:instrText>
    </w:r>
    <w:r>
      <w:fldChar w:fldCharType="separate"/>
    </w:r>
    <w:r w:rsidR="004B03E9">
      <w:rPr>
        <w:noProof/>
      </w:rPr>
      <w:t>2</w:t>
    </w:r>
    <w:r>
      <w:fldChar w:fldCharType="end"/>
    </w:r>
    <w:r>
      <w:t>/</w:t>
    </w:r>
    <w:fldSimple w:instr="NUMPAGES  \* Arabic  \* MERGEFORMAT">
      <w:r w:rsidR="004B03E9">
        <w:rPr>
          <w:noProof/>
        </w:rPr>
        <w:t>3</w:t>
      </w:r>
    </w:fldSimple>
    <w:r>
      <w:tab/>
    </w:r>
  </w:p>
  <w:p w14:paraId="5C5E4022" w14:textId="77777777" w:rsidR="00F23C4A" w:rsidRDefault="00F23C4A">
    <w:pPr>
      <w:pStyle w:val="Footer"/>
      <w:rPr>
        <w:noProof/>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E0C8E" w14:textId="2F012ED6" w:rsidR="00F23C4A" w:rsidRDefault="00F23C4A">
    <w:pPr>
      <w:pStyle w:val="Footer"/>
      <w:rPr>
        <w:noProof/>
      </w:rPr>
    </w:pPr>
    <w:r>
      <w:rPr>
        <w:noProof/>
        <w:lang w:val="en-US"/>
      </w:rPr>
      <mc:AlternateContent>
        <mc:Choice Requires="wps">
          <w:drawing>
            <wp:anchor distT="0" distB="0" distL="114300" distR="114300" simplePos="0" relativeHeight="251674624" behindDoc="0" locked="0" layoutInCell="1" allowOverlap="1" wp14:anchorId="32F8D54E" wp14:editId="0F1BE15D">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1BAFCA97" w14:textId="77777777" w:rsidR="00F23C4A" w:rsidRDefault="00F23C4A">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@SyntegonGlobal</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F8D54E"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" filled="f" stroked="f" strokeweight=".5pt">
              <v:textbox style="layout-flow:vertical;mso-layout-flow-alt:bottom-to-top" inset="0,5.4pt,0,5.4pt">
                <w:txbxContent>
                  <w:p w14:paraId="1BAFCA97" w14:textId="77777777" w:rsidR="00F23C4A" w:rsidRDefault="00F23C4A">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@SyntegonGlobal</w:t>
                    </w:r>
                  </w:p>
                </w:txbxContent>
              </v:textbox>
              <w10:wrap anchorx="page" anchory="page"/>
            </v:shape>
          </w:pict>
        </mc:Fallback>
      </mc:AlternateContent>
    </w:r>
    <w:r>
      <w:rPr>
        <w:noProof/>
        <w:lang w:val="en-US"/>
      </w:rPr>
      <mc:AlternateContent>
        <mc:Choice Requires="wps">
          <w:drawing>
            <wp:anchor distT="0" distB="0" distL="114300" distR="114300" simplePos="0" relativeHeight="251672576" behindDoc="0" locked="0" layoutInCell="1" allowOverlap="1" wp14:anchorId="3BA15FF6" wp14:editId="38EB3C88">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741B03AE"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15FF6"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" filled="f" stroked="f" strokeweight=".5pt">
              <v:textbox style="layout-flow:vertical;mso-layout-flow-alt:bottom-to-top" inset="0,5.4pt,0,5.4pt">
                <w:txbxContent>
                  <w:p w14:paraId="741B03AE"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v:textbox>
              <w10:wrap anchorx="page" anchory="page"/>
            </v:shape>
          </w:pict>
        </mc:Fallback>
      </mc:AlternateContent>
    </w:r>
    <w:r>
      <w:rPr>
        <w:noProof/>
      </w:rPr>
      <w:t xml:space="preserve">Seite </w:t>
    </w:r>
    <w:r>
      <w:rPr>
        <w:noProof/>
      </w:rPr>
      <w:fldChar w:fldCharType="begin"/>
    </w:r>
    <w:r>
      <w:rPr>
        <w:noProof/>
      </w:rPr>
      <w:instrText>PAGE  \* Arabic  \* MERGEFORMAT</w:instrText>
    </w:r>
    <w:r>
      <w:rPr>
        <w:noProof/>
      </w:rPr>
      <w:fldChar w:fldCharType="separate"/>
    </w:r>
    <w:r w:rsidR="004B03E9">
      <w:rPr>
        <w:noProof/>
      </w:rPr>
      <w:t>1</w:t>
    </w:r>
    <w:r>
      <w:rPr>
        <w:noProof/>
      </w:rPr>
      <w:fldChar w:fldCharType="end"/>
    </w:r>
    <w:r>
      <w:rPr>
        <w:noProof/>
      </w:rPr>
      <w:t>/</w:t>
    </w:r>
    <w:r>
      <w:rPr>
        <w:noProof/>
      </w:rPr>
      <w:fldChar w:fldCharType="begin"/>
    </w:r>
    <w:r>
      <w:rPr>
        <w:noProof/>
      </w:rPr>
      <w:instrText>NUMPAGES  \* Arabic  \* MERGEFORMAT</w:instrText>
    </w:r>
    <w:r>
      <w:rPr>
        <w:noProof/>
      </w:rPr>
      <w:fldChar w:fldCharType="separate"/>
    </w:r>
    <w:r w:rsidR="004B03E9">
      <w:rPr>
        <w:noProof/>
      </w:rPr>
      <w:t>3</w:t>
    </w:r>
    <w:r>
      <w:rPr>
        <w:noProof/>
      </w:rPr>
      <w:fldChar w:fldCharType="end"/>
    </w:r>
    <w:r>
      <w:rPr>
        <w:noProof/>
      </w:rPr>
      <w:tab/>
    </w:r>
  </w:p>
  <w:p w14:paraId="08F456FE" w14:textId="77777777" w:rsidR="00F23C4A" w:rsidRDefault="00F23C4A">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023D4" w14:textId="77777777" w:rsidR="00C548C2" w:rsidRDefault="00C548C2">
      <w:r>
        <w:separator/>
      </w:r>
    </w:p>
  </w:footnote>
  <w:footnote w:type="continuationSeparator" w:id="0">
    <w:p w14:paraId="3E5C1F89" w14:textId="77777777" w:rsidR="00C548C2" w:rsidRDefault="00C54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614E8" w14:textId="77777777" w:rsidR="00F23C4A" w:rsidRDefault="00F23C4A">
    <w:pPr>
      <w:pStyle w:val="Header"/>
    </w:pPr>
    <w:r>
      <w:rPr>
        <w:noProof/>
        <w:lang w:val="en-US"/>
      </w:rPr>
      <w:drawing>
        <wp:anchor distT="0" distB="0" distL="114300" distR="114300" simplePos="0" relativeHeight="251693567" behindDoc="0" locked="0" layoutInCell="1" allowOverlap="1" wp14:anchorId="65DB1EB5" wp14:editId="2235FB65">
          <wp:simplePos x="0" y="0"/>
          <wp:positionH relativeFrom="page">
            <wp:posOffset>4998085</wp:posOffset>
          </wp:positionH>
          <wp:positionV relativeFrom="page">
            <wp:posOffset>824865</wp:posOffset>
          </wp:positionV>
          <wp:extent cx="2158365" cy="470535"/>
          <wp:effectExtent l="0" t="0" r="0" b="5715"/>
          <wp:wrapNone/>
          <wp:docPr id="4"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20C06" w14:textId="2C1B9847" w:rsidR="00F23C4A" w:rsidRDefault="002B5711">
    <w:pPr>
      <w:pStyle w:val="Header"/>
    </w:pPr>
    <w:r>
      <w:rPr>
        <w:noProof/>
        <w:lang w:val="en-US"/>
      </w:rPr>
      <mc:AlternateContent>
        <mc:Choice Requires="wps">
          <w:drawing>
            <wp:anchor distT="0" distB="0" distL="114300" distR="114300" simplePos="0" relativeHeight="251676672" behindDoc="0" locked="0" layoutInCell="1" allowOverlap="1" wp14:anchorId="7C42F624" wp14:editId="162C485F">
              <wp:simplePos x="0" y="0"/>
              <wp:positionH relativeFrom="page">
                <wp:posOffset>6705600</wp:posOffset>
              </wp:positionH>
              <wp:positionV relativeFrom="page">
                <wp:posOffset>4019550</wp:posOffset>
              </wp:positionV>
              <wp:extent cx="685800" cy="1630680"/>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630680"/>
                      </a:xfrm>
                      <a:prstGeom prst="rect">
                        <a:avLst/>
                      </a:prstGeom>
                      <a:noFill/>
                      <a:ln w="6350">
                        <a:noFill/>
                      </a:ln>
                    </wps:spPr>
                    <wps:txbx>
                      <w:txbxContent>
                        <w:p w14:paraId="3F29378F" w14:textId="1EAAE17D" w:rsidR="00F23C4A" w:rsidRDefault="00F23C4A">
                          <w:pPr>
                            <w:rPr>
                              <w:noProof/>
                              <w:sz w:val="13"/>
                              <w:szCs w:val="13"/>
                            </w:rPr>
                          </w:pPr>
                          <w:r>
                            <w:rPr>
                              <w:noProof/>
                              <w:sz w:val="13"/>
                              <w:szCs w:val="13"/>
                            </w:rPr>
                            <w:t>Aufsichtsratsvorsitzender: Marc Strobel Geschäftsführung: Dr. Michael Grosse,  Dr. Walter Bickel, Uwe Harbauer</w:t>
                          </w:r>
                          <w:r w:rsidR="00726EED">
                            <w:rPr>
                              <w:noProof/>
                              <w:sz w:val="13"/>
                              <w:szCs w:val="13"/>
                            </w:rPr>
                            <w:t xml:space="preserve">, </w:t>
                          </w:r>
                          <w:r w:rsidR="00726EED">
                            <w:rPr>
                              <w:noProof/>
                              <w:sz w:val="13"/>
                              <w:szCs w:val="13"/>
                            </w:rPr>
                            <w:br/>
                            <w:t>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2F624" id="_x0000_t202" coordsize="21600,21600" o:spt="202" path="m,l,21600r21600,l21600,xe">
              <v:stroke joinstyle="miter"/>
              <v:path gradientshapeok="t" o:connecttype="rect"/>
            </v:shapetype>
            <v:shape id="marg_executives" o:spid="_x0000_s1027" type="#_x0000_t202" style="position:absolute;margin-left:528pt;margin-top:316.5pt;width:54pt;height:128.4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" filled="f" stroked="f" strokeweight=".5pt">
              <v:textbox style="layout-flow:vertical;mso-layout-flow-alt:bottom-to-top" inset="0,5.4pt,0,5.4pt">
                <w:txbxContent>
                  <w:p w14:paraId="3F29378F" w14:textId="1EAAE17D" w:rsidR="00F23C4A" w:rsidRDefault="00F23C4A">
                    <w:pPr>
                      <w:rPr>
                        <w:noProof/>
                        <w:sz w:val="13"/>
                        <w:szCs w:val="13"/>
                      </w:rPr>
                    </w:pPr>
                    <w:r>
                      <w:rPr>
                        <w:noProof/>
                        <w:sz w:val="13"/>
                        <w:szCs w:val="13"/>
                      </w:rPr>
                      <w:t>Aufsichtsratsvorsitzender: Marc Strobel Geschäftsführung: Dr. Michael Grosse,  Dr. Walter Bickel, Uwe Harbauer</w:t>
                    </w:r>
                    <w:r w:rsidR="00726EED">
                      <w:rPr>
                        <w:noProof/>
                        <w:sz w:val="13"/>
                        <w:szCs w:val="13"/>
                      </w:rPr>
                      <w:t xml:space="preserve">, </w:t>
                    </w:r>
                    <w:r w:rsidR="00726EED">
                      <w:rPr>
                        <w:noProof/>
                        <w:sz w:val="13"/>
                        <w:szCs w:val="13"/>
                      </w:rPr>
                      <w:br/>
                      <w:t>Johan Nilsson</w:t>
                    </w:r>
                  </w:p>
                </w:txbxContent>
              </v:textbox>
              <w10:wrap anchorx="page" anchory="page"/>
            </v:shape>
          </w:pict>
        </mc:Fallback>
      </mc:AlternateContent>
    </w:r>
    <w:r w:rsidR="00F23C4A">
      <w:rPr>
        <w:noProof/>
        <w:lang w:val="en-US"/>
      </w:rPr>
      <w:drawing>
        <wp:anchor distT="0" distB="0" distL="114300" distR="114300" simplePos="0" relativeHeight="251668991" behindDoc="0" locked="0" layoutInCell="1" allowOverlap="1" wp14:anchorId="0BFA0BEA" wp14:editId="12A7C8A8">
          <wp:simplePos x="0" y="0"/>
          <wp:positionH relativeFrom="page">
            <wp:posOffset>4998085</wp:posOffset>
          </wp:positionH>
          <wp:positionV relativeFrom="page">
            <wp:posOffset>824865</wp:posOffset>
          </wp:positionV>
          <wp:extent cx="2158365" cy="470535"/>
          <wp:effectExtent l="0" t="0" r="0" b="5715"/>
          <wp:wrapNone/>
          <wp:docPr id="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w:rsidR="00F23C4A">
      <w:rPr>
        <w:noProof/>
        <w:lang w:val="en-US"/>
      </w:rPr>
      <mc:AlternateContent>
        <mc:Choice Requires="wps">
          <w:drawing>
            <wp:anchor distT="0" distB="0" distL="114300" distR="114300" simplePos="0" relativeHeight="251670528" behindDoc="0" locked="0" layoutInCell="1" allowOverlap="1" wp14:anchorId="49C994CC" wp14:editId="555E1FB0">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1747E9AD"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994CC" id="marg_companyadr" o:spid="_x0000_s1028"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" filled="f" stroked="f" strokeweight=".5pt">
              <v:textbox style="layout-flow:vertical;mso-layout-flow-alt:bottom-to-top" inset="0,5.4pt,0,5.4pt">
                <w:txbxContent>
                  <w:p w14:paraId="1747E9AD"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v:textbox>
              <w10:wrap anchorx="page" anchory="page"/>
            </v:shape>
          </w:pict>
        </mc:Fallback>
      </mc:AlternateContent>
    </w:r>
    <w:r w:rsidR="00F23C4A">
      <w:rPr>
        <w:noProof/>
        <w:lang w:val="en-US"/>
      </w:rPr>
      <mc:AlternateContent>
        <mc:Choice Requires="wps">
          <w:drawing>
            <wp:anchor distT="0" distB="0" distL="114300" distR="114300" simplePos="0" relativeHeight="251668480" behindDoc="0" locked="0" layoutInCell="1" allowOverlap="1" wp14:anchorId="16F28B04" wp14:editId="71CBD764">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sidR="00F23C4A">
      <w:rPr>
        <w:noProof/>
        <w:lang w:val="en-US"/>
      </w:rPr>
      <mc:AlternateContent>
        <mc:Choice Requires="wps">
          <w:drawing>
            <wp:anchor distT="0" distB="0" distL="114300" distR="114300" simplePos="0" relativeHeight="251667456" behindDoc="0" locked="0" layoutInCell="1" allowOverlap="1" wp14:anchorId="34130759" wp14:editId="590DAA16">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62CA1"/>
    <w:multiLevelType w:val="hybridMultilevel"/>
    <w:tmpl w:val="304C6496"/>
    <w:lvl w:ilvl="0" w:tplc="8FB6B34E">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694ED7"/>
    <w:multiLevelType w:val="multilevel"/>
    <w:tmpl w:val="04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56A710F3"/>
    <w:multiLevelType w:val="hybridMultilevel"/>
    <w:tmpl w:val="3ED4A85C"/>
    <w:lvl w:ilvl="0" w:tplc="6246B1C4">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945E16"/>
    <w:multiLevelType w:val="hybridMultilevel"/>
    <w:tmpl w:val="74B2554A"/>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4018F3"/>
    <w:multiLevelType w:val="hybridMultilevel"/>
    <w:tmpl w:val="9E1663E0"/>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activeWritingStyle w:appName="MSWord" w:lang="de-DE" w:vendorID="64" w:dllVersion="131078" w:nlCheck="1" w:checkStyle="0"/>
  <w:activeWritingStyle w:appName="MSWord" w:lang="en-US" w:vendorID="64" w:dllVersion="131078" w:nlCheck="1" w:checkStyle="1"/>
  <w:proofState w:spelling="clean" w:grammar="clean"/>
  <w:attachedTemplate r:id="rId1"/>
  <w:defaultTabStop w:val="720"/>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A48"/>
    <w:rsid w:val="00035595"/>
    <w:rsid w:val="0004327C"/>
    <w:rsid w:val="00044499"/>
    <w:rsid w:val="00046EDA"/>
    <w:rsid w:val="00047B59"/>
    <w:rsid w:val="000601DB"/>
    <w:rsid w:val="000630E9"/>
    <w:rsid w:val="000670F2"/>
    <w:rsid w:val="00071B8D"/>
    <w:rsid w:val="00075228"/>
    <w:rsid w:val="000A3258"/>
    <w:rsid w:val="000A50CD"/>
    <w:rsid w:val="000B3E24"/>
    <w:rsid w:val="000B3F43"/>
    <w:rsid w:val="000D4F08"/>
    <w:rsid w:val="000E08E1"/>
    <w:rsid w:val="000F526A"/>
    <w:rsid w:val="00111D28"/>
    <w:rsid w:val="001345A2"/>
    <w:rsid w:val="00144F81"/>
    <w:rsid w:val="00145529"/>
    <w:rsid w:val="00152749"/>
    <w:rsid w:val="00162267"/>
    <w:rsid w:val="00163790"/>
    <w:rsid w:val="00170031"/>
    <w:rsid w:val="00173343"/>
    <w:rsid w:val="001A7B39"/>
    <w:rsid w:val="001B0086"/>
    <w:rsid w:val="001B7702"/>
    <w:rsid w:val="002277E6"/>
    <w:rsid w:val="0023320E"/>
    <w:rsid w:val="0025592F"/>
    <w:rsid w:val="00262418"/>
    <w:rsid w:val="00276E5F"/>
    <w:rsid w:val="002A6295"/>
    <w:rsid w:val="002B5711"/>
    <w:rsid w:val="002C0ED6"/>
    <w:rsid w:val="002D0E49"/>
    <w:rsid w:val="002D7ACB"/>
    <w:rsid w:val="002E5824"/>
    <w:rsid w:val="002F014A"/>
    <w:rsid w:val="002F13B5"/>
    <w:rsid w:val="002F3233"/>
    <w:rsid w:val="002F5A39"/>
    <w:rsid w:val="0030673D"/>
    <w:rsid w:val="003169AF"/>
    <w:rsid w:val="00322C23"/>
    <w:rsid w:val="00334275"/>
    <w:rsid w:val="00373FAD"/>
    <w:rsid w:val="00384AB8"/>
    <w:rsid w:val="003A2649"/>
    <w:rsid w:val="003B336B"/>
    <w:rsid w:val="003D6E39"/>
    <w:rsid w:val="003F4C9B"/>
    <w:rsid w:val="00406685"/>
    <w:rsid w:val="00411D72"/>
    <w:rsid w:val="00411E48"/>
    <w:rsid w:val="004576A0"/>
    <w:rsid w:val="00461D10"/>
    <w:rsid w:val="00463098"/>
    <w:rsid w:val="00465B77"/>
    <w:rsid w:val="00474DF1"/>
    <w:rsid w:val="004B03E9"/>
    <w:rsid w:val="004C2A50"/>
    <w:rsid w:val="004C327F"/>
    <w:rsid w:val="004E360A"/>
    <w:rsid w:val="004F2EBC"/>
    <w:rsid w:val="00500151"/>
    <w:rsid w:val="005567C8"/>
    <w:rsid w:val="00572EDB"/>
    <w:rsid w:val="00576968"/>
    <w:rsid w:val="005978FD"/>
    <w:rsid w:val="005C02BD"/>
    <w:rsid w:val="005D3455"/>
    <w:rsid w:val="005F0645"/>
    <w:rsid w:val="005F386B"/>
    <w:rsid w:val="006039FD"/>
    <w:rsid w:val="00612E70"/>
    <w:rsid w:val="00613AD8"/>
    <w:rsid w:val="00615F07"/>
    <w:rsid w:val="00617B78"/>
    <w:rsid w:val="006211D7"/>
    <w:rsid w:val="006251D9"/>
    <w:rsid w:val="00632B10"/>
    <w:rsid w:val="00644DCA"/>
    <w:rsid w:val="00650143"/>
    <w:rsid w:val="006510E3"/>
    <w:rsid w:val="00654B87"/>
    <w:rsid w:val="00664AF8"/>
    <w:rsid w:val="00665042"/>
    <w:rsid w:val="00665321"/>
    <w:rsid w:val="00672243"/>
    <w:rsid w:val="006D79A8"/>
    <w:rsid w:val="006F4D45"/>
    <w:rsid w:val="006F501B"/>
    <w:rsid w:val="00711EFC"/>
    <w:rsid w:val="00717DE7"/>
    <w:rsid w:val="0072063B"/>
    <w:rsid w:val="00720932"/>
    <w:rsid w:val="007212DC"/>
    <w:rsid w:val="00726EED"/>
    <w:rsid w:val="00736B96"/>
    <w:rsid w:val="00757E69"/>
    <w:rsid w:val="00767104"/>
    <w:rsid w:val="00776B30"/>
    <w:rsid w:val="00784E4C"/>
    <w:rsid w:val="0078690E"/>
    <w:rsid w:val="007C0C6C"/>
    <w:rsid w:val="007E3D30"/>
    <w:rsid w:val="007F232D"/>
    <w:rsid w:val="007F3496"/>
    <w:rsid w:val="007F7BC8"/>
    <w:rsid w:val="008020EF"/>
    <w:rsid w:val="00806256"/>
    <w:rsid w:val="00843E6E"/>
    <w:rsid w:val="00850AB7"/>
    <w:rsid w:val="00855100"/>
    <w:rsid w:val="008652B8"/>
    <w:rsid w:val="0088373C"/>
    <w:rsid w:val="008B2BB0"/>
    <w:rsid w:val="008B6B6A"/>
    <w:rsid w:val="008C7D49"/>
    <w:rsid w:val="009029DC"/>
    <w:rsid w:val="0090431C"/>
    <w:rsid w:val="009062E7"/>
    <w:rsid w:val="00924BA1"/>
    <w:rsid w:val="009326DB"/>
    <w:rsid w:val="00955AC1"/>
    <w:rsid w:val="009564B4"/>
    <w:rsid w:val="00981F23"/>
    <w:rsid w:val="009903EA"/>
    <w:rsid w:val="009A017C"/>
    <w:rsid w:val="009A523C"/>
    <w:rsid w:val="009D1D5F"/>
    <w:rsid w:val="009D3ECD"/>
    <w:rsid w:val="009F3598"/>
    <w:rsid w:val="00A06B70"/>
    <w:rsid w:val="00A2582F"/>
    <w:rsid w:val="00A34345"/>
    <w:rsid w:val="00A344DF"/>
    <w:rsid w:val="00A37A65"/>
    <w:rsid w:val="00A5018F"/>
    <w:rsid w:val="00A50A48"/>
    <w:rsid w:val="00A55B38"/>
    <w:rsid w:val="00A66DEE"/>
    <w:rsid w:val="00A81279"/>
    <w:rsid w:val="00AB129E"/>
    <w:rsid w:val="00AB4D09"/>
    <w:rsid w:val="00AB701D"/>
    <w:rsid w:val="00AC43BB"/>
    <w:rsid w:val="00AD700A"/>
    <w:rsid w:val="00B00EAB"/>
    <w:rsid w:val="00B02946"/>
    <w:rsid w:val="00B02D0F"/>
    <w:rsid w:val="00B03070"/>
    <w:rsid w:val="00B07E82"/>
    <w:rsid w:val="00B3604F"/>
    <w:rsid w:val="00B630A1"/>
    <w:rsid w:val="00BC0F03"/>
    <w:rsid w:val="00BF42B1"/>
    <w:rsid w:val="00C17283"/>
    <w:rsid w:val="00C17AB7"/>
    <w:rsid w:val="00C17B4A"/>
    <w:rsid w:val="00C26D4C"/>
    <w:rsid w:val="00C33E08"/>
    <w:rsid w:val="00C436ED"/>
    <w:rsid w:val="00C548C2"/>
    <w:rsid w:val="00C673C7"/>
    <w:rsid w:val="00C82C8C"/>
    <w:rsid w:val="00CC1866"/>
    <w:rsid w:val="00CD3803"/>
    <w:rsid w:val="00CE7A01"/>
    <w:rsid w:val="00D06166"/>
    <w:rsid w:val="00D23490"/>
    <w:rsid w:val="00D27121"/>
    <w:rsid w:val="00D27BDC"/>
    <w:rsid w:val="00D43BBE"/>
    <w:rsid w:val="00D50A08"/>
    <w:rsid w:val="00D54881"/>
    <w:rsid w:val="00DA2F4A"/>
    <w:rsid w:val="00DB0D1B"/>
    <w:rsid w:val="00DC78A1"/>
    <w:rsid w:val="00DD3659"/>
    <w:rsid w:val="00E121E4"/>
    <w:rsid w:val="00E132B6"/>
    <w:rsid w:val="00E14DC8"/>
    <w:rsid w:val="00E15B6C"/>
    <w:rsid w:val="00E27228"/>
    <w:rsid w:val="00E63841"/>
    <w:rsid w:val="00EA15B1"/>
    <w:rsid w:val="00EC0370"/>
    <w:rsid w:val="00EF7132"/>
    <w:rsid w:val="00F14C83"/>
    <w:rsid w:val="00F23C4A"/>
    <w:rsid w:val="00F4720F"/>
    <w:rsid w:val="00F7146C"/>
    <w:rsid w:val="00F845C8"/>
    <w:rsid w:val="00F85499"/>
    <w:rsid w:val="00FA2F56"/>
    <w:rsid w:val="00FB4B53"/>
    <w:rsid w:val="00FC13E1"/>
    <w:rsid w:val="00FF39C8"/>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C912E06"/>
  <w15:chartTrackingRefBased/>
  <w15:docId w15:val="{D5BFF5D7-9EE1-4B6F-B85C-051B62D41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Heading2">
    <w:name w:val="heading 2"/>
    <w:basedOn w:val="Normal"/>
    <w:next w:val="Normal"/>
    <w:link w:val="Heading2Char"/>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Heading3">
    <w:name w:val="heading 3"/>
    <w:basedOn w:val="Normal"/>
    <w:next w:val="Normal"/>
    <w:link w:val="Heading3Char"/>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Heading4">
    <w:name w:val="heading 4"/>
    <w:basedOn w:val="Normal"/>
    <w:next w:val="Normal"/>
    <w:link w:val="Heading4Char"/>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Heading5">
    <w:name w:val="heading 5"/>
    <w:basedOn w:val="Normal"/>
    <w:next w:val="Normal"/>
    <w:link w:val="Heading5Char"/>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Heading6">
    <w:name w:val="heading 6"/>
    <w:basedOn w:val="Normal"/>
    <w:next w:val="Normal"/>
    <w:link w:val="Heading6Char"/>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Heading7">
    <w:name w:val="heading 7"/>
    <w:basedOn w:val="Normal"/>
    <w:next w:val="Normal"/>
    <w:link w:val="Heading7Ch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Heading8">
    <w:name w:val="heading 8"/>
    <w:basedOn w:val="Normal"/>
    <w:next w:val="Normal"/>
    <w:link w:val="Heading8Ch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Pr>
      <w:sz w:val="18"/>
    </w:rPr>
  </w:style>
  <w:style w:type="character" w:customStyle="1" w:styleId="Heading1Char">
    <w:name w:val="Heading 1 Char"/>
    <w:basedOn w:val="DefaultParagraphFont"/>
    <w:link w:val="Heading1"/>
    <w:uiPriority w:val="1"/>
    <w:rPr>
      <w:rFonts w:asciiTheme="majorHAnsi" w:eastAsiaTheme="majorEastAsia" w:hAnsiTheme="majorHAnsi" w:cstheme="majorBidi"/>
      <w:b/>
      <w:color w:val="008E60" w:themeColor="accent1" w:themeShade="BF"/>
      <w:sz w:val="24"/>
      <w:szCs w:val="32"/>
    </w:rPr>
  </w:style>
  <w:style w:type="paragraph" w:styleId="Title">
    <w:name w:val="Title"/>
    <w:basedOn w:val="Normal"/>
    <w:next w:val="Normal"/>
    <w:link w:val="TitleChar"/>
    <w:uiPriority w:val="1"/>
    <w:qFormat/>
    <w:pPr>
      <w:contextualSpacing/>
    </w:pPr>
    <w:rPr>
      <w:rFonts w:asciiTheme="majorHAnsi" w:eastAsiaTheme="majorEastAsia" w:hAnsiTheme="majorHAnsi" w:cstheme="majorBidi"/>
      <w:spacing w:val="-10"/>
      <w:kern w:val="28"/>
      <w:sz w:val="28"/>
      <w:szCs w:val="56"/>
    </w:rPr>
  </w:style>
  <w:style w:type="character" w:customStyle="1" w:styleId="TitleChar">
    <w:name w:val="Title Char"/>
    <w:basedOn w:val="DefaultParagraphFont"/>
    <w:link w:val="Title"/>
    <w:uiPriority w:val="1"/>
    <w:rPr>
      <w:rFonts w:asciiTheme="majorHAnsi" w:eastAsiaTheme="majorEastAsia" w:hAnsiTheme="majorHAnsi" w:cstheme="majorBidi"/>
      <w:spacing w:val="-10"/>
      <w:kern w:val="28"/>
      <w:sz w:val="28"/>
      <w:szCs w:val="56"/>
    </w:rPr>
  </w:style>
  <w:style w:type="character" w:customStyle="1" w:styleId="Heading2Char">
    <w:name w:val="Heading 2 Char"/>
    <w:basedOn w:val="DefaultParagraphFont"/>
    <w:link w:val="Heading2"/>
    <w:uiPriority w:val="1"/>
    <w:rPr>
      <w:rFonts w:ascii="Syntegon Medium" w:eastAsiaTheme="majorEastAsia" w:hAnsi="Syntegon Medium" w:cstheme="majorBidi"/>
      <w:color w:val="008E60" w:themeColor="accent1" w:themeShade="BF"/>
      <w:sz w:val="20"/>
      <w:szCs w:val="26"/>
    </w:rPr>
  </w:style>
  <w:style w:type="character" w:customStyle="1" w:styleId="Heading3Char">
    <w:name w:val="Heading 3 Char"/>
    <w:basedOn w:val="DefaultParagraphFont"/>
    <w:link w:val="Heading3"/>
    <w:uiPriority w:val="1"/>
    <w:rPr>
      <w:rFonts w:ascii="Syntegon Medium" w:eastAsiaTheme="majorEastAsia" w:hAnsi="Syntegon Medium" w:cstheme="majorBidi"/>
      <w:color w:val="005E40" w:themeColor="accent1" w:themeShade="7F"/>
      <w:sz w:val="20"/>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008E60" w:themeColor="accent1" w:themeShade="BF"/>
      <w:sz w:val="18"/>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8E60" w:themeColor="accent1" w:themeShade="BF"/>
      <w:sz w:val="1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005E40" w:themeColor="accent1" w:themeShade="7F"/>
      <w:sz w:val="1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5E40" w:themeColor="accent1" w:themeShade="7F"/>
      <w:sz w:val="18"/>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character" w:styleId="Strong">
    <w:name w:val="Strong"/>
    <w:basedOn w:val="DefaultParagraphFont"/>
    <w:uiPriority w:val="1"/>
    <w:qFormat/>
    <w:rPr>
      <w:b/>
      <w:bCs/>
    </w:rPr>
  </w:style>
  <w:style w:type="paragraph" w:styleId="Header">
    <w:name w:val="header"/>
    <w:basedOn w:val="Normal"/>
    <w:link w:val="HeaderChar"/>
    <w:uiPriority w:val="99"/>
    <w:unhideWhenUsed/>
    <w:pPr>
      <w:tabs>
        <w:tab w:val="center" w:pos="4536"/>
        <w:tab w:val="right" w:pos="9072"/>
      </w:tabs>
    </w:pPr>
  </w:style>
  <w:style w:type="character" w:customStyle="1" w:styleId="HeaderChar">
    <w:name w:val="Header Char"/>
    <w:basedOn w:val="DefaultParagraphFont"/>
    <w:link w:val="Header"/>
    <w:uiPriority w:val="99"/>
    <w:rPr>
      <w:sz w:val="18"/>
    </w:rPr>
  </w:style>
  <w:style w:type="paragraph" w:styleId="Footer">
    <w:name w:val="footer"/>
    <w:basedOn w:val="Normal"/>
    <w:link w:val="FooterChar"/>
    <w:uiPriority w:val="99"/>
    <w:unhideWhenUsed/>
    <w:pPr>
      <w:tabs>
        <w:tab w:val="center" w:pos="4536"/>
        <w:tab w:val="right" w:pos="9072"/>
      </w:tabs>
    </w:pPr>
  </w:style>
  <w:style w:type="character" w:customStyle="1" w:styleId="FooterChar">
    <w:name w:val="Footer Char"/>
    <w:basedOn w:val="DefaultParagraphFont"/>
    <w:link w:val="Footer"/>
    <w:uiPriority w:val="99"/>
    <w:rPr>
      <w:sz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character" w:styleId="Hyperlink">
    <w:name w:val="Hyperlink"/>
    <w:basedOn w:val="DefaultParagraphFont"/>
    <w:uiPriority w:val="99"/>
    <w:unhideWhenUsed/>
    <w:rPr>
      <w:color w:val="00BE82" w:themeColor="hyperlink"/>
      <w:u w:val="single"/>
    </w:rPr>
  </w:style>
  <w:style w:type="character" w:customStyle="1" w:styleId="UnresolvedMention">
    <w:name w:val="Unresolved Mention"/>
    <w:basedOn w:val="DefaultParagraphFont"/>
    <w:uiPriority w:val="99"/>
    <w:semiHidden/>
    <w:unhideWhenUsed/>
    <w:rPr>
      <w:color w:val="605E5C"/>
      <w:shd w:val="clear" w:color="auto" w:fill="E1DFDD"/>
    </w:rPr>
  </w:style>
  <w:style w:type="paragraph" w:styleId="ListParagraph">
    <w:name w:val="List Paragraph"/>
    <w:basedOn w:val="Normal"/>
    <w:uiPriority w:val="34"/>
    <w:semiHidden/>
    <w:qFormat/>
    <w:rsid w:val="007F232D"/>
    <w:pPr>
      <w:ind w:left="720"/>
      <w:contextualSpacing/>
    </w:pPr>
  </w:style>
  <w:style w:type="paragraph" w:styleId="BalloonText">
    <w:name w:val="Balloon Text"/>
    <w:basedOn w:val="Normal"/>
    <w:link w:val="BalloonTextChar"/>
    <w:uiPriority w:val="99"/>
    <w:semiHidden/>
    <w:unhideWhenUsed/>
    <w:rsid w:val="00A06B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6B70"/>
    <w:rPr>
      <w:rFonts w:ascii="Segoe UI" w:hAnsi="Segoe UI" w:cs="Segoe UI"/>
      <w:sz w:val="18"/>
      <w:szCs w:val="18"/>
    </w:rPr>
  </w:style>
  <w:style w:type="character" w:styleId="CommentReference">
    <w:name w:val="annotation reference"/>
    <w:basedOn w:val="DefaultParagraphFont"/>
    <w:uiPriority w:val="99"/>
    <w:semiHidden/>
    <w:unhideWhenUsed/>
    <w:rsid w:val="00144F81"/>
    <w:rPr>
      <w:sz w:val="16"/>
      <w:szCs w:val="16"/>
    </w:rPr>
  </w:style>
  <w:style w:type="paragraph" w:styleId="CommentText">
    <w:name w:val="annotation text"/>
    <w:basedOn w:val="Normal"/>
    <w:link w:val="CommentTextChar"/>
    <w:uiPriority w:val="99"/>
    <w:semiHidden/>
    <w:unhideWhenUsed/>
    <w:rsid w:val="00144F81"/>
  </w:style>
  <w:style w:type="character" w:customStyle="1" w:styleId="CommentTextChar">
    <w:name w:val="Comment Text Char"/>
    <w:basedOn w:val="DefaultParagraphFont"/>
    <w:link w:val="CommentText"/>
    <w:uiPriority w:val="99"/>
    <w:semiHidden/>
    <w:rsid w:val="00144F81"/>
  </w:style>
  <w:style w:type="paragraph" w:styleId="CommentSubject">
    <w:name w:val="annotation subject"/>
    <w:basedOn w:val="CommentText"/>
    <w:next w:val="CommentText"/>
    <w:link w:val="CommentSubjectChar"/>
    <w:uiPriority w:val="99"/>
    <w:semiHidden/>
    <w:unhideWhenUsed/>
    <w:rsid w:val="00144F81"/>
    <w:rPr>
      <w:b/>
      <w:bCs/>
    </w:rPr>
  </w:style>
  <w:style w:type="character" w:customStyle="1" w:styleId="CommentSubjectChar">
    <w:name w:val="Comment Subject Char"/>
    <w:basedOn w:val="CommentTextChar"/>
    <w:link w:val="CommentSubject"/>
    <w:uiPriority w:val="99"/>
    <w:semiHidden/>
    <w:rsid w:val="00144F81"/>
    <w:rPr>
      <w:b/>
      <w:bCs/>
    </w:rPr>
  </w:style>
  <w:style w:type="paragraph" w:styleId="Revision">
    <w:name w:val="Revision"/>
    <w:hidden/>
    <w:uiPriority w:val="99"/>
    <w:semiHidden/>
    <w:rsid w:val="003D6E39"/>
  </w:style>
  <w:style w:type="character" w:styleId="FollowedHyperlink">
    <w:name w:val="FollowedHyperlink"/>
    <w:basedOn w:val="DefaultParagraphFont"/>
    <w:uiPriority w:val="99"/>
    <w:semiHidden/>
    <w:unhideWhenUsed/>
    <w:rsid w:val="009326DB"/>
    <w:rPr>
      <w:color w:val="99E5C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23054">
      <w:bodyDiv w:val="1"/>
      <w:marLeft w:val="0"/>
      <w:marRight w:val="0"/>
      <w:marTop w:val="0"/>
      <w:marBottom w:val="0"/>
      <w:divBdr>
        <w:top w:val="none" w:sz="0" w:space="0" w:color="auto"/>
        <w:left w:val="none" w:sz="0" w:space="0" w:color="auto"/>
        <w:bottom w:val="none" w:sz="0" w:space="0" w:color="auto"/>
        <w:right w:val="none" w:sz="0" w:space="0" w:color="auto"/>
      </w:divBdr>
    </w:div>
    <w:div w:id="1022245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yntegon.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7.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A6180-F974-490D-AF8E-0A42CF106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externalletter_a4_7.dotx</Template>
  <TotalTime>192</TotalTime>
  <Pages>3</Pages>
  <Words>820</Words>
  <Characters>4680</Characters>
  <Application>Microsoft Office Word</Application>
  <DocSecurity>0</DocSecurity>
  <Lines>39</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Externer Brief</vt:lpstr>
      <vt:lpstr>Externer Brief</vt:lpstr>
    </vt:vector>
  </TitlesOfParts>
  <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Patrick Löffel</dc:creator>
  <cp:keywords/>
  <dc:description/>
  <cp:lastModifiedBy>Loeffel Patrick (PA/MBC)</cp:lastModifiedBy>
  <cp:revision>15</cp:revision>
  <cp:lastPrinted>2021-10-28T06:53:00Z</cp:lastPrinted>
  <dcterms:created xsi:type="dcterms:W3CDTF">2021-10-25T11:57:00Z</dcterms:created>
  <dcterms:modified xsi:type="dcterms:W3CDTF">2022-11-16T15:35:00Z</dcterms:modified>
</cp:coreProperties>
</file>